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5472" w14:textId="77777777" w:rsidR="00DC0F90" w:rsidRDefault="00DC0F90" w:rsidP="002D5401">
      <w:pPr>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51"/>
        <w:gridCol w:w="2736"/>
      </w:tblGrid>
      <w:tr w:rsidR="00631205" w:rsidRPr="00ED1302" w14:paraId="18BB1F8C" w14:textId="77777777" w:rsidTr="00DC0F90">
        <w:trPr>
          <w:trHeight w:val="860"/>
          <w:jc w:val="center"/>
        </w:trPr>
        <w:tc>
          <w:tcPr>
            <w:tcW w:w="6614" w:type="dxa"/>
            <w:gridSpan w:val="2"/>
            <w:tcBorders>
              <w:top w:val="single" w:sz="4" w:space="0" w:color="auto"/>
              <w:left w:val="single" w:sz="4" w:space="0" w:color="auto"/>
              <w:bottom w:val="single" w:sz="4" w:space="0" w:color="auto"/>
              <w:right w:val="single" w:sz="4" w:space="0" w:color="auto"/>
            </w:tcBorders>
            <w:vAlign w:val="center"/>
            <w:hideMark/>
          </w:tcPr>
          <w:p w14:paraId="39638ED4" w14:textId="77777777"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8"/>
                <w:szCs w:val="48"/>
                <w:lang w:val="en-CA"/>
              </w:rPr>
            </w:pPr>
            <w:bookmarkStart w:id="0" w:name="_Hlk3296662"/>
            <w:r w:rsidRPr="00ED1302">
              <w:rPr>
                <w:rFonts w:ascii="Arial" w:eastAsia="Calibri" w:hAnsi="Arial" w:cs="Arial"/>
                <w:b/>
                <w:sz w:val="28"/>
                <w:szCs w:val="48"/>
                <w:lang w:val="en-CA"/>
              </w:rPr>
              <w:t>Policy Development and Review P</w:t>
            </w:r>
            <w:r w:rsidR="00ED1302">
              <w:rPr>
                <w:rFonts w:ascii="Arial" w:eastAsia="Calibri" w:hAnsi="Arial" w:cs="Arial"/>
                <w:b/>
                <w:sz w:val="28"/>
                <w:szCs w:val="48"/>
                <w:lang w:val="en-CA"/>
              </w:rPr>
              <w:t>rocedure</w:t>
            </w:r>
          </w:p>
        </w:tc>
        <w:tc>
          <w:tcPr>
            <w:tcW w:w="2736" w:type="dxa"/>
            <w:vMerge w:val="restart"/>
            <w:tcBorders>
              <w:top w:val="single" w:sz="4" w:space="0" w:color="auto"/>
              <w:left w:val="single" w:sz="4" w:space="0" w:color="auto"/>
              <w:right w:val="single" w:sz="4" w:space="0" w:color="auto"/>
            </w:tcBorders>
            <w:vAlign w:val="center"/>
            <w:hideMark/>
          </w:tcPr>
          <w:p w14:paraId="3B6B26C5" w14:textId="77777777"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sz w:val="20"/>
                <w:szCs w:val="22"/>
                <w:lang w:val="en-CA"/>
              </w:rPr>
            </w:pPr>
            <w:r w:rsidRPr="002D5401">
              <w:rPr>
                <w:rFonts w:ascii="Arial" w:eastAsia="Calibri" w:hAnsi="Arial" w:cs="Arial"/>
                <w:noProof/>
                <w:sz w:val="20"/>
                <w:szCs w:val="22"/>
              </w:rPr>
              <w:drawing>
                <wp:inline distT="0" distB="0" distL="0" distR="0" wp14:anchorId="2F83D77C" wp14:editId="6FEE87A3">
                  <wp:extent cx="1598213" cy="736676"/>
                  <wp:effectExtent l="0" t="0" r="2540" b="6350"/>
                  <wp:docPr id="10" name="Picture 10" descr="P:\SU Logos\SU Promo Logo with U of C for OFF CAMPUS use\SU-OffCam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 Logos\SU Promo Logo with U of C for OFF CAMPUS use\SU-OffCamp-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790" cy="773356"/>
                          </a:xfrm>
                          <a:prstGeom prst="rect">
                            <a:avLst/>
                          </a:prstGeom>
                          <a:noFill/>
                          <a:ln>
                            <a:noFill/>
                          </a:ln>
                        </pic:spPr>
                      </pic:pic>
                    </a:graphicData>
                  </a:graphic>
                </wp:inline>
              </w:drawing>
            </w:r>
          </w:p>
        </w:tc>
      </w:tr>
      <w:tr w:rsidR="00631205" w:rsidRPr="00ED1302" w14:paraId="471A043C" w14:textId="77777777" w:rsidTr="00DC0F90">
        <w:trPr>
          <w:trHeight w:val="1249"/>
          <w:jc w:val="center"/>
        </w:trPr>
        <w:tc>
          <w:tcPr>
            <w:tcW w:w="2263" w:type="dxa"/>
            <w:tcBorders>
              <w:top w:val="single" w:sz="4" w:space="0" w:color="auto"/>
              <w:left w:val="single" w:sz="4" w:space="0" w:color="auto"/>
              <w:bottom w:val="single" w:sz="4" w:space="0" w:color="auto"/>
              <w:right w:val="nil"/>
            </w:tcBorders>
            <w:vAlign w:val="center"/>
          </w:tcPr>
          <w:p w14:paraId="290675C2" w14:textId="74F95D30"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ED1302">
              <w:rPr>
                <w:rFonts w:ascii="Arial" w:eastAsia="Calibri" w:hAnsi="Arial" w:cs="Arial"/>
                <w:b/>
                <w:sz w:val="22"/>
                <w:szCs w:val="48"/>
                <w:lang w:val="en-CA"/>
              </w:rPr>
              <w:t>Parent Policy</w:t>
            </w:r>
            <w:r w:rsidRPr="00ED1302">
              <w:rPr>
                <w:rFonts w:ascii="Arial" w:eastAsia="Calibri" w:hAnsi="Arial" w:cs="Arial"/>
                <w:sz w:val="22"/>
                <w:szCs w:val="48"/>
                <w:lang w:val="en-CA"/>
              </w:rPr>
              <w:t xml:space="preserve">: </w:t>
            </w:r>
          </w:p>
          <w:p w14:paraId="77E0691E" w14:textId="46AE933B" w:rsidR="00631205"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ED1302">
              <w:rPr>
                <w:rFonts w:ascii="Arial" w:eastAsia="Calibri" w:hAnsi="Arial" w:cs="Arial"/>
                <w:b/>
                <w:sz w:val="22"/>
                <w:szCs w:val="48"/>
                <w:lang w:val="en-CA"/>
              </w:rPr>
              <w:t>Related Policies</w:t>
            </w:r>
            <w:r w:rsidRPr="00ED1302">
              <w:rPr>
                <w:rFonts w:ascii="Arial" w:eastAsia="Calibri" w:hAnsi="Arial" w:cs="Arial"/>
                <w:sz w:val="22"/>
                <w:szCs w:val="48"/>
                <w:lang w:val="en-CA"/>
              </w:rPr>
              <w:t>:</w:t>
            </w:r>
          </w:p>
          <w:p w14:paraId="32531DF8" w14:textId="77777777" w:rsidR="006512B0" w:rsidRPr="00ED1302" w:rsidRDefault="006512B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p>
          <w:p w14:paraId="772D9556" w14:textId="77777777"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32"/>
                <w:lang w:val="en-CA"/>
              </w:rPr>
            </w:pPr>
            <w:r w:rsidRPr="00ED1302">
              <w:rPr>
                <w:rFonts w:ascii="Arial" w:eastAsia="Calibri" w:hAnsi="Arial" w:cs="Arial"/>
                <w:b/>
                <w:sz w:val="22"/>
                <w:szCs w:val="32"/>
                <w:lang w:val="en-CA"/>
              </w:rPr>
              <w:t>Approving Body</w:t>
            </w:r>
            <w:r w:rsidRPr="00ED1302">
              <w:rPr>
                <w:rFonts w:ascii="Arial" w:eastAsia="Calibri" w:hAnsi="Arial" w:cs="Arial"/>
                <w:sz w:val="22"/>
                <w:szCs w:val="32"/>
                <w:lang w:val="en-CA"/>
              </w:rPr>
              <w:t xml:space="preserve">: </w:t>
            </w:r>
          </w:p>
          <w:p w14:paraId="2AC704BF" w14:textId="77777777"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32"/>
                <w:lang w:val="en-CA"/>
              </w:rPr>
            </w:pPr>
            <w:r w:rsidRPr="00ED1302">
              <w:rPr>
                <w:rFonts w:ascii="Arial" w:eastAsia="Calibri" w:hAnsi="Arial" w:cs="Arial"/>
                <w:b/>
                <w:sz w:val="22"/>
                <w:szCs w:val="32"/>
                <w:lang w:val="en-CA"/>
              </w:rPr>
              <w:t>Passed</w:t>
            </w:r>
            <w:r w:rsidRPr="00ED1302">
              <w:rPr>
                <w:rFonts w:ascii="Arial" w:eastAsia="Calibri" w:hAnsi="Arial" w:cs="Arial"/>
                <w:sz w:val="22"/>
                <w:szCs w:val="32"/>
                <w:lang w:val="en-CA"/>
              </w:rPr>
              <w:t xml:space="preserve">: </w:t>
            </w:r>
          </w:p>
          <w:p w14:paraId="300DDAA5" w14:textId="77777777" w:rsidR="00631205" w:rsidRPr="00ED1302" w:rsidRDefault="00631205">
            <w:pPr>
              <w:widowControl/>
              <w:tabs>
                <w:tab w:val="clear" w:pos="1440"/>
                <w:tab w:val="clear" w:pos="2160"/>
                <w:tab w:val="clear" w:pos="7920"/>
              </w:tabs>
              <w:overflowPunct/>
              <w:autoSpaceDE/>
              <w:autoSpaceDN/>
              <w:adjustRightInd/>
              <w:spacing w:after="240" w:line="240" w:lineRule="auto"/>
              <w:ind w:left="0"/>
              <w:rPr>
                <w:rFonts w:ascii="Arial" w:eastAsia="Calibri" w:hAnsi="Arial" w:cs="Arial"/>
                <w:b/>
                <w:sz w:val="28"/>
                <w:szCs w:val="48"/>
                <w:lang w:val="en-CA"/>
              </w:rPr>
            </w:pPr>
            <w:r w:rsidRPr="00ED1302">
              <w:rPr>
                <w:rFonts w:ascii="Arial" w:eastAsia="Calibri" w:hAnsi="Arial" w:cs="Arial"/>
                <w:b/>
                <w:sz w:val="22"/>
                <w:szCs w:val="32"/>
                <w:lang w:val="en-CA"/>
              </w:rPr>
              <w:t>Amended</w:t>
            </w:r>
            <w:r w:rsidRPr="00ED1302">
              <w:rPr>
                <w:rFonts w:ascii="Arial" w:eastAsia="Calibri" w:hAnsi="Arial" w:cs="Arial"/>
                <w:sz w:val="22"/>
                <w:szCs w:val="32"/>
                <w:lang w:val="en-CA"/>
              </w:rPr>
              <w:t>:</w:t>
            </w:r>
          </w:p>
        </w:tc>
        <w:tc>
          <w:tcPr>
            <w:tcW w:w="4351" w:type="dxa"/>
            <w:tcBorders>
              <w:top w:val="single" w:sz="4" w:space="0" w:color="auto"/>
              <w:left w:val="nil"/>
              <w:bottom w:val="single" w:sz="4" w:space="0" w:color="auto"/>
              <w:right w:val="single" w:sz="4" w:space="0" w:color="auto"/>
            </w:tcBorders>
            <w:vAlign w:val="center"/>
          </w:tcPr>
          <w:p w14:paraId="230080BE" w14:textId="77777777" w:rsidR="006512B0" w:rsidRDefault="00631205" w:rsidP="006512B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ED1302">
              <w:rPr>
                <w:rFonts w:ascii="Arial" w:eastAsia="Calibri" w:hAnsi="Arial" w:cs="Arial"/>
                <w:sz w:val="22"/>
                <w:szCs w:val="48"/>
                <w:lang w:val="en-CA"/>
              </w:rPr>
              <w:t>Union Bylaw</w:t>
            </w:r>
            <w:r w:rsidR="006512B0" w:rsidRPr="00ED1302">
              <w:rPr>
                <w:rFonts w:ascii="Arial" w:eastAsia="Calibri" w:hAnsi="Arial" w:cs="Arial"/>
                <w:sz w:val="22"/>
                <w:szCs w:val="48"/>
                <w:lang w:val="en-CA"/>
              </w:rPr>
              <w:t xml:space="preserve"> </w:t>
            </w:r>
          </w:p>
          <w:p w14:paraId="43542CD9" w14:textId="6DB1D578" w:rsidR="006512B0" w:rsidRPr="00ED1302" w:rsidRDefault="006512B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ED1302">
              <w:rPr>
                <w:rFonts w:ascii="Arial" w:eastAsia="Calibri" w:hAnsi="Arial" w:cs="Arial"/>
                <w:sz w:val="22"/>
                <w:szCs w:val="48"/>
                <w:lang w:val="en-CA"/>
              </w:rPr>
              <w:t>Policy Development and Review</w:t>
            </w:r>
            <w:r>
              <w:rPr>
                <w:rFonts w:ascii="Arial" w:eastAsia="Calibri" w:hAnsi="Arial" w:cs="Arial"/>
                <w:sz w:val="22"/>
                <w:szCs w:val="48"/>
                <w:lang w:val="en-CA"/>
              </w:rPr>
              <w:t xml:space="preserve"> Committee</w:t>
            </w:r>
            <w:r w:rsidRPr="00ED1302">
              <w:rPr>
                <w:rFonts w:ascii="Arial" w:eastAsia="Calibri" w:hAnsi="Arial" w:cs="Arial"/>
                <w:sz w:val="22"/>
                <w:szCs w:val="48"/>
                <w:lang w:val="en-CA"/>
              </w:rPr>
              <w:t xml:space="preserve"> Terms of Reference </w:t>
            </w:r>
          </w:p>
          <w:p w14:paraId="34A87B73" w14:textId="77777777"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ED1302">
              <w:rPr>
                <w:rFonts w:ascii="Arial" w:eastAsia="Calibri" w:hAnsi="Arial" w:cs="Arial"/>
                <w:sz w:val="22"/>
                <w:szCs w:val="48"/>
                <w:lang w:val="en-CA"/>
              </w:rPr>
              <w:t>Students’ Legislative Council</w:t>
            </w:r>
          </w:p>
          <w:p w14:paraId="3E94AD8A" w14:textId="77777777" w:rsidR="00EE3D55" w:rsidRDefault="00631205" w:rsidP="002D5401">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32"/>
                <w:lang w:val="en-CA"/>
              </w:rPr>
            </w:pPr>
            <w:r w:rsidRPr="00ED1302">
              <w:rPr>
                <w:rFonts w:ascii="Arial" w:eastAsia="Calibri" w:hAnsi="Arial" w:cs="Arial"/>
                <w:sz w:val="22"/>
                <w:szCs w:val="32"/>
                <w:lang w:val="en-CA"/>
              </w:rPr>
              <w:t>October 1, 2013 (71.31)</w:t>
            </w:r>
          </w:p>
          <w:p w14:paraId="68D25AE7" w14:textId="5D6CF1CD" w:rsidR="00631205" w:rsidRPr="00ED1302" w:rsidRDefault="00E8244E">
            <w:pPr>
              <w:widowControl/>
              <w:tabs>
                <w:tab w:val="clear" w:pos="1440"/>
                <w:tab w:val="clear" w:pos="2160"/>
                <w:tab w:val="clear" w:pos="7920"/>
              </w:tabs>
              <w:overflowPunct/>
              <w:autoSpaceDE/>
              <w:autoSpaceDN/>
              <w:adjustRightInd/>
              <w:spacing w:after="240" w:line="240" w:lineRule="auto"/>
              <w:ind w:left="0"/>
              <w:rPr>
                <w:rFonts w:ascii="Arial" w:eastAsia="Calibri" w:hAnsi="Arial" w:cs="Arial"/>
                <w:sz w:val="22"/>
                <w:szCs w:val="32"/>
                <w:lang w:val="en-CA"/>
              </w:rPr>
            </w:pPr>
            <w:r>
              <w:rPr>
                <w:rFonts w:ascii="Arial" w:eastAsia="Calibri" w:hAnsi="Arial" w:cs="Arial"/>
                <w:sz w:val="22"/>
                <w:szCs w:val="32"/>
                <w:lang w:val="en-CA"/>
              </w:rPr>
              <w:t>July 2</w:t>
            </w:r>
            <w:r w:rsidR="00631205" w:rsidRPr="00ED1302">
              <w:rPr>
                <w:rFonts w:ascii="Arial" w:eastAsia="Calibri" w:hAnsi="Arial" w:cs="Arial"/>
                <w:sz w:val="22"/>
                <w:szCs w:val="32"/>
                <w:lang w:val="en-CA"/>
              </w:rPr>
              <w:t>, 201</w:t>
            </w:r>
            <w:r w:rsidR="004B5960">
              <w:rPr>
                <w:rFonts w:ascii="Arial" w:eastAsia="Calibri" w:hAnsi="Arial" w:cs="Arial"/>
                <w:sz w:val="22"/>
                <w:szCs w:val="32"/>
                <w:lang w:val="en-CA"/>
              </w:rPr>
              <w:t>9</w:t>
            </w:r>
            <w:r w:rsidR="00631205" w:rsidRPr="00ED1302">
              <w:rPr>
                <w:rFonts w:ascii="Arial" w:eastAsia="Calibri" w:hAnsi="Arial" w:cs="Arial"/>
                <w:sz w:val="22"/>
                <w:szCs w:val="32"/>
                <w:lang w:val="en-CA"/>
              </w:rPr>
              <w:t xml:space="preserve"> (</w:t>
            </w:r>
            <w:r>
              <w:rPr>
                <w:rFonts w:ascii="Arial" w:eastAsia="Calibri" w:hAnsi="Arial" w:cs="Arial"/>
                <w:sz w:val="22"/>
                <w:szCs w:val="32"/>
                <w:lang w:val="en-CA"/>
              </w:rPr>
              <w:t>77</w:t>
            </w:r>
            <w:r w:rsidR="00631205" w:rsidRPr="00ED1302">
              <w:rPr>
                <w:rFonts w:ascii="Arial" w:eastAsia="Calibri" w:hAnsi="Arial" w:cs="Arial"/>
                <w:sz w:val="22"/>
                <w:szCs w:val="32"/>
                <w:lang w:val="en-CA"/>
              </w:rPr>
              <w:t>.</w:t>
            </w:r>
            <w:r>
              <w:rPr>
                <w:rFonts w:ascii="Arial" w:eastAsia="Calibri" w:hAnsi="Arial" w:cs="Arial"/>
                <w:sz w:val="22"/>
                <w:szCs w:val="32"/>
                <w:lang w:val="en-CA"/>
              </w:rPr>
              <w:t>15</w:t>
            </w:r>
            <w:r w:rsidR="00631205" w:rsidRPr="00ED1302">
              <w:rPr>
                <w:rFonts w:ascii="Arial" w:eastAsia="Calibri" w:hAnsi="Arial" w:cs="Arial"/>
                <w:sz w:val="22"/>
                <w:szCs w:val="32"/>
                <w:lang w:val="en-CA"/>
              </w:rPr>
              <w:t>)</w:t>
            </w:r>
          </w:p>
        </w:tc>
        <w:tc>
          <w:tcPr>
            <w:tcW w:w="2736" w:type="dxa"/>
            <w:vMerge/>
            <w:tcBorders>
              <w:left w:val="single" w:sz="4" w:space="0" w:color="auto"/>
              <w:bottom w:val="single" w:sz="4" w:space="0" w:color="auto"/>
              <w:right w:val="single" w:sz="4" w:space="0" w:color="auto"/>
            </w:tcBorders>
            <w:vAlign w:val="center"/>
          </w:tcPr>
          <w:p w14:paraId="68F62C9A" w14:textId="77777777" w:rsidR="00631205" w:rsidRPr="00ED1302" w:rsidRDefault="00631205">
            <w:pPr>
              <w:widowControl/>
              <w:tabs>
                <w:tab w:val="clear" w:pos="1440"/>
                <w:tab w:val="clear" w:pos="2160"/>
                <w:tab w:val="clear" w:pos="7920"/>
              </w:tabs>
              <w:overflowPunct/>
              <w:autoSpaceDE/>
              <w:autoSpaceDN/>
              <w:adjustRightInd/>
              <w:spacing w:line="240" w:lineRule="auto"/>
              <w:ind w:left="0"/>
              <w:rPr>
                <w:rFonts w:ascii="Arial" w:eastAsia="Calibri" w:hAnsi="Arial" w:cs="Arial"/>
                <w:noProof/>
                <w:sz w:val="20"/>
                <w:szCs w:val="22"/>
                <w:lang w:val="en-CA"/>
              </w:rPr>
            </w:pPr>
          </w:p>
        </w:tc>
      </w:tr>
      <w:bookmarkEnd w:id="0"/>
    </w:tbl>
    <w:p w14:paraId="4C21480A" w14:textId="77777777" w:rsidR="00545B62" w:rsidRPr="00ED1302" w:rsidRDefault="00545B62">
      <w:pPr>
        <w:pStyle w:val="Default"/>
      </w:pPr>
    </w:p>
    <w:p w14:paraId="33D58418" w14:textId="77777777" w:rsidR="00F5480C" w:rsidRPr="006F360A" w:rsidRDefault="00F5480C" w:rsidP="002D5401">
      <w:pPr>
        <w:pStyle w:val="Default"/>
        <w:jc w:val="both"/>
        <w:rPr>
          <w:rFonts w:ascii="Arial Narrow" w:hAnsi="Arial Narrow"/>
          <w:b/>
        </w:rPr>
      </w:pPr>
      <w:r w:rsidRPr="006F360A">
        <w:rPr>
          <w:rFonts w:ascii="Arial Narrow" w:hAnsi="Arial Narrow"/>
          <w:b/>
        </w:rPr>
        <w:t>Definitions</w:t>
      </w:r>
    </w:p>
    <w:p w14:paraId="21396C1B" w14:textId="77777777" w:rsidR="00F5480C" w:rsidRPr="00B8459E" w:rsidRDefault="00F5480C" w:rsidP="002D5401">
      <w:pPr>
        <w:pStyle w:val="Default"/>
        <w:jc w:val="both"/>
        <w:rPr>
          <w:rFonts w:ascii="Arial Narrow" w:hAnsi="Arial Narrow"/>
          <w:b/>
        </w:rPr>
      </w:pPr>
    </w:p>
    <w:p w14:paraId="32F5040D" w14:textId="77777777" w:rsidR="000B4CAC" w:rsidRPr="005C41C5" w:rsidRDefault="000B4CAC" w:rsidP="002D5401">
      <w:pPr>
        <w:widowControl/>
        <w:tabs>
          <w:tab w:val="clear" w:pos="1440"/>
          <w:tab w:val="clear" w:pos="2160"/>
          <w:tab w:val="clear" w:pos="7920"/>
          <w:tab w:val="left" w:pos="284"/>
        </w:tabs>
        <w:overflowPunct/>
        <w:spacing w:line="240" w:lineRule="auto"/>
        <w:ind w:left="0"/>
        <w:jc w:val="both"/>
        <w:rPr>
          <w:rFonts w:ascii="Arial Narrow" w:eastAsiaTheme="minorHAnsi" w:hAnsi="Arial Narrow" w:cs="Arial"/>
          <w:szCs w:val="24"/>
        </w:rPr>
      </w:pPr>
      <w:r w:rsidRPr="005C41C5">
        <w:rPr>
          <w:rFonts w:ascii="Arial Narrow" w:eastAsiaTheme="minorHAnsi" w:hAnsi="Arial Narrow" w:cs="Arial"/>
          <w:i/>
          <w:szCs w:val="24"/>
        </w:rPr>
        <w:t xml:space="preserve">Advocacy Policy </w:t>
      </w:r>
      <w:r w:rsidRPr="005C41C5">
        <w:rPr>
          <w:rFonts w:ascii="Arial Narrow" w:eastAsiaTheme="minorHAnsi" w:hAnsi="Arial Narrow" w:cs="Arial"/>
          <w:szCs w:val="24"/>
        </w:rPr>
        <w:t>refers to how the Students’ Union (SU) represents the interests of Active Members regarding post-secondary education issues to external groups including university administration, government, media, and other organizations. Advocacy Policy ma</w:t>
      </w:r>
      <w:bookmarkStart w:id="1" w:name="_GoBack"/>
      <w:bookmarkEnd w:id="1"/>
      <w:r w:rsidRPr="005C41C5">
        <w:rPr>
          <w:rFonts w:ascii="Arial Narrow" w:eastAsiaTheme="minorHAnsi" w:hAnsi="Arial Narrow" w:cs="Arial"/>
          <w:szCs w:val="24"/>
        </w:rPr>
        <w:t>y seek to challenge the development of, improve existing, or establish new, policies or legislation that may impact undergraduate students.</w:t>
      </w:r>
    </w:p>
    <w:p w14:paraId="7CA9420F" w14:textId="77777777" w:rsidR="000B4CAC" w:rsidRDefault="000B4CAC" w:rsidP="002D5401">
      <w:pPr>
        <w:widowControl/>
        <w:tabs>
          <w:tab w:val="clear" w:pos="1440"/>
          <w:tab w:val="clear" w:pos="2160"/>
          <w:tab w:val="clear" w:pos="7920"/>
        </w:tabs>
        <w:overflowPunct/>
        <w:spacing w:line="240" w:lineRule="auto"/>
        <w:ind w:left="0"/>
        <w:jc w:val="both"/>
        <w:rPr>
          <w:rFonts w:ascii="Arial Narrow" w:hAnsi="Arial Narrow" w:cs="Arial"/>
          <w:i/>
          <w:szCs w:val="24"/>
        </w:rPr>
      </w:pPr>
    </w:p>
    <w:p w14:paraId="14C4F17F" w14:textId="786765E1" w:rsidR="00F5480C" w:rsidRDefault="000B4CAC"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sidRPr="005C41C5">
        <w:rPr>
          <w:rFonts w:ascii="Arial Narrow" w:eastAsiaTheme="minorHAnsi" w:hAnsi="Arial Narrow" w:cs="Arial"/>
          <w:i/>
          <w:szCs w:val="24"/>
        </w:rPr>
        <w:t xml:space="preserve">Governance Policy </w:t>
      </w:r>
      <w:r w:rsidRPr="005C41C5">
        <w:rPr>
          <w:rFonts w:ascii="Arial Narrow" w:eastAsiaTheme="minorHAnsi" w:hAnsi="Arial Narrow" w:cs="Arial"/>
          <w:szCs w:val="24"/>
        </w:rPr>
        <w:t xml:space="preserve">refers to that Union Policy which provides strategic direction and sets boundaries for management of the organization’s affairs. Governance policy includes how the Students’ Legislative Council (SLC) defines and </w:t>
      </w:r>
      <w:r w:rsidR="00656FAF">
        <w:rPr>
          <w:rFonts w:ascii="Arial Narrow" w:eastAsiaTheme="minorHAnsi" w:hAnsi="Arial Narrow" w:cs="Arial"/>
          <w:szCs w:val="24"/>
        </w:rPr>
        <w:t>d</w:t>
      </w:r>
      <w:r w:rsidR="00DC0F90">
        <w:rPr>
          <w:rFonts w:ascii="Arial Narrow" w:eastAsiaTheme="minorHAnsi" w:hAnsi="Arial Narrow" w:cs="Arial"/>
          <w:szCs w:val="24"/>
        </w:rPr>
        <w:t>esignate</w:t>
      </w:r>
      <w:r w:rsidRPr="005C41C5">
        <w:rPr>
          <w:rFonts w:ascii="Arial Narrow" w:eastAsiaTheme="minorHAnsi" w:hAnsi="Arial Narrow" w:cs="Arial"/>
          <w:szCs w:val="24"/>
        </w:rPr>
        <w:t>s authority, how SLC governs itself, and its expectations of Active Members.</w:t>
      </w:r>
    </w:p>
    <w:p w14:paraId="65BB1FFC" w14:textId="77777777" w:rsidR="006C06E2" w:rsidRPr="007A3626" w:rsidRDefault="006C06E2" w:rsidP="002D5401">
      <w:pPr>
        <w:widowControl/>
        <w:tabs>
          <w:tab w:val="clear" w:pos="1440"/>
          <w:tab w:val="clear" w:pos="2160"/>
          <w:tab w:val="clear" w:pos="7920"/>
        </w:tabs>
        <w:overflowPunct/>
        <w:spacing w:line="240" w:lineRule="auto"/>
        <w:ind w:left="0"/>
        <w:jc w:val="both"/>
        <w:rPr>
          <w:rFonts w:ascii="Arial Narrow" w:eastAsiaTheme="minorHAnsi" w:hAnsi="Arial Narrow" w:cs="Arial"/>
          <w:i/>
          <w:szCs w:val="24"/>
        </w:rPr>
      </w:pPr>
    </w:p>
    <w:p w14:paraId="62715340" w14:textId="71D8D261" w:rsidR="00F5480C" w:rsidRPr="00B8459E" w:rsidRDefault="00F5480C"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sidRPr="007A3626">
        <w:rPr>
          <w:rFonts w:ascii="Arial Narrow" w:eastAsiaTheme="minorHAnsi" w:hAnsi="Arial Narrow" w:cs="Arial"/>
          <w:i/>
          <w:szCs w:val="24"/>
        </w:rPr>
        <w:t>Operational Policy</w:t>
      </w:r>
      <w:r w:rsidR="007038D8" w:rsidRPr="007A3626">
        <w:rPr>
          <w:rFonts w:ascii="Arial Narrow" w:eastAsiaTheme="minorHAnsi" w:hAnsi="Arial Narrow" w:cs="Arial"/>
          <w:szCs w:val="24"/>
        </w:rPr>
        <w:t xml:space="preserve"> refers to the procedures and guidelines established by the </w:t>
      </w:r>
      <w:r w:rsidR="006E083B">
        <w:rPr>
          <w:rFonts w:ascii="Arial Narrow" w:eastAsiaTheme="minorHAnsi" w:hAnsi="Arial Narrow" w:cs="Arial"/>
          <w:szCs w:val="24"/>
        </w:rPr>
        <w:t>General Manager or Designate</w:t>
      </w:r>
      <w:r w:rsidR="007038D8" w:rsidRPr="006F360A">
        <w:rPr>
          <w:rFonts w:ascii="Arial Narrow" w:eastAsiaTheme="minorHAnsi" w:hAnsi="Arial Narrow" w:cs="Arial"/>
          <w:szCs w:val="24"/>
        </w:rPr>
        <w:t xml:space="preserve"> to direct the implementation and achievement of desired outcomes dictated by </w:t>
      </w:r>
      <w:r w:rsidR="00772287" w:rsidRPr="006F360A">
        <w:rPr>
          <w:rFonts w:ascii="Arial Narrow" w:eastAsiaTheme="minorHAnsi" w:hAnsi="Arial Narrow" w:cs="Arial"/>
          <w:szCs w:val="24"/>
        </w:rPr>
        <w:t xml:space="preserve">other </w:t>
      </w:r>
      <w:r w:rsidR="007038D8" w:rsidRPr="00B8459E">
        <w:rPr>
          <w:rFonts w:ascii="Arial Narrow" w:eastAsiaTheme="minorHAnsi" w:hAnsi="Arial Narrow" w:cs="Arial"/>
          <w:szCs w:val="24"/>
        </w:rPr>
        <w:t xml:space="preserve">Union Policy. </w:t>
      </w:r>
    </w:p>
    <w:p w14:paraId="3093AE58" w14:textId="77777777" w:rsidR="00F5480C" w:rsidRPr="00685C84" w:rsidRDefault="00F5480C" w:rsidP="002D5401">
      <w:pPr>
        <w:widowControl/>
        <w:tabs>
          <w:tab w:val="clear" w:pos="1440"/>
          <w:tab w:val="clear" w:pos="2160"/>
          <w:tab w:val="clear" w:pos="7920"/>
        </w:tabs>
        <w:overflowPunct/>
        <w:spacing w:line="240" w:lineRule="auto"/>
        <w:ind w:left="0"/>
        <w:jc w:val="both"/>
        <w:rPr>
          <w:rFonts w:ascii="Arial Narrow" w:eastAsiaTheme="minorHAnsi" w:hAnsi="Arial Narrow" w:cs="Arial"/>
          <w:i/>
          <w:szCs w:val="24"/>
        </w:rPr>
      </w:pPr>
    </w:p>
    <w:p w14:paraId="2C94359E" w14:textId="53DEDE6F" w:rsidR="006E083B" w:rsidRPr="002D5401" w:rsidRDefault="006E083B"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Pr>
          <w:rFonts w:ascii="Arial Narrow" w:eastAsiaTheme="minorHAnsi" w:hAnsi="Arial Narrow" w:cs="Arial"/>
          <w:i/>
          <w:szCs w:val="24"/>
        </w:rPr>
        <w:t xml:space="preserve">Policy </w:t>
      </w:r>
      <w:r>
        <w:rPr>
          <w:rFonts w:ascii="Arial Narrow" w:eastAsiaTheme="minorHAnsi" w:hAnsi="Arial Narrow" w:cs="Arial"/>
          <w:szCs w:val="24"/>
        </w:rPr>
        <w:t>refers to a type of Union Policy approved by SLC, a Committee, or the General Manager or Designate that</w:t>
      </w:r>
      <w:r w:rsidR="00FA7D34">
        <w:rPr>
          <w:rFonts w:ascii="Arial Narrow" w:eastAsiaTheme="minorHAnsi" w:hAnsi="Arial Narrow" w:cs="Arial"/>
          <w:szCs w:val="24"/>
        </w:rPr>
        <w:t xml:space="preserve"> sets out a set of ideals or principles which</w:t>
      </w:r>
      <w:r>
        <w:rPr>
          <w:rFonts w:ascii="Arial Narrow" w:eastAsiaTheme="minorHAnsi" w:hAnsi="Arial Narrow" w:cs="Arial"/>
          <w:szCs w:val="24"/>
        </w:rPr>
        <w:t xml:space="preserve"> </w:t>
      </w:r>
      <w:r w:rsidR="00FA7D34">
        <w:rPr>
          <w:rFonts w:ascii="Arial Narrow" w:eastAsiaTheme="minorHAnsi" w:hAnsi="Arial Narrow" w:cs="Arial"/>
          <w:szCs w:val="24"/>
        </w:rPr>
        <w:t>specify</w:t>
      </w:r>
      <w:r>
        <w:rPr>
          <w:rFonts w:ascii="Arial Narrow" w:eastAsiaTheme="minorHAnsi" w:hAnsi="Arial Narrow" w:cs="Arial"/>
          <w:szCs w:val="24"/>
        </w:rPr>
        <w:t xml:space="preserve"> a strategic and general direction for the given </w:t>
      </w:r>
      <w:r w:rsidR="00316CF7">
        <w:rPr>
          <w:rFonts w:ascii="Arial Narrow" w:eastAsiaTheme="minorHAnsi" w:hAnsi="Arial Narrow" w:cs="Arial"/>
          <w:szCs w:val="24"/>
        </w:rPr>
        <w:t xml:space="preserve">governance </w:t>
      </w:r>
      <w:r>
        <w:rPr>
          <w:rFonts w:ascii="Arial Narrow" w:eastAsiaTheme="minorHAnsi" w:hAnsi="Arial Narrow" w:cs="Arial"/>
          <w:szCs w:val="24"/>
        </w:rPr>
        <w:t xml:space="preserve">body </w:t>
      </w:r>
      <w:r w:rsidR="00FA7D34">
        <w:rPr>
          <w:rFonts w:ascii="Arial Narrow" w:eastAsiaTheme="minorHAnsi" w:hAnsi="Arial Narrow" w:cs="Arial"/>
          <w:szCs w:val="24"/>
        </w:rPr>
        <w:t>and</w:t>
      </w:r>
      <w:r>
        <w:rPr>
          <w:rFonts w:ascii="Arial Narrow" w:eastAsiaTheme="minorHAnsi" w:hAnsi="Arial Narrow" w:cs="Arial"/>
          <w:szCs w:val="24"/>
        </w:rPr>
        <w:t xml:space="preserve"> sets boundaries, defines authority, and accountability measures. </w:t>
      </w:r>
    </w:p>
    <w:p w14:paraId="4CD9CB75" w14:textId="77777777" w:rsidR="006E083B" w:rsidRDefault="006E083B" w:rsidP="002D5401">
      <w:pPr>
        <w:widowControl/>
        <w:tabs>
          <w:tab w:val="clear" w:pos="1440"/>
          <w:tab w:val="clear" w:pos="2160"/>
          <w:tab w:val="clear" w:pos="7920"/>
        </w:tabs>
        <w:overflowPunct/>
        <w:spacing w:line="240" w:lineRule="auto"/>
        <w:ind w:left="0"/>
        <w:jc w:val="both"/>
        <w:rPr>
          <w:rFonts w:ascii="Arial Narrow" w:eastAsiaTheme="minorHAnsi" w:hAnsi="Arial Narrow" w:cs="Arial"/>
          <w:i/>
          <w:szCs w:val="24"/>
        </w:rPr>
      </w:pPr>
    </w:p>
    <w:p w14:paraId="5A5F3845" w14:textId="62FA4F8D" w:rsidR="00744A70" w:rsidRDefault="00744A70"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Pr>
          <w:rFonts w:ascii="Arial Narrow" w:eastAsiaTheme="minorHAnsi" w:hAnsi="Arial Narrow" w:cs="Arial"/>
          <w:i/>
          <w:szCs w:val="24"/>
        </w:rPr>
        <w:t xml:space="preserve">Policy Proposal </w:t>
      </w:r>
      <w:r>
        <w:rPr>
          <w:rFonts w:ascii="Arial Narrow" w:eastAsiaTheme="minorHAnsi" w:hAnsi="Arial Narrow" w:cs="Arial"/>
          <w:szCs w:val="24"/>
        </w:rPr>
        <w:t xml:space="preserve">refers to a written proposal submitted to the </w:t>
      </w:r>
      <w:r w:rsidR="004B5960">
        <w:rPr>
          <w:rFonts w:ascii="Arial Narrow" w:eastAsiaTheme="minorHAnsi" w:hAnsi="Arial Narrow" w:cs="Arial"/>
          <w:szCs w:val="24"/>
        </w:rPr>
        <w:t>SU</w:t>
      </w:r>
      <w:r>
        <w:rPr>
          <w:rFonts w:ascii="Arial Narrow" w:eastAsiaTheme="minorHAnsi" w:hAnsi="Arial Narrow" w:cs="Arial"/>
          <w:szCs w:val="24"/>
        </w:rPr>
        <w:t xml:space="preserve"> which provides </w:t>
      </w:r>
      <w:r w:rsidR="007A3626">
        <w:rPr>
          <w:rFonts w:ascii="Arial Narrow" w:eastAsiaTheme="minorHAnsi" w:hAnsi="Arial Narrow" w:cs="Arial"/>
          <w:szCs w:val="24"/>
        </w:rPr>
        <w:t>campus community members</w:t>
      </w:r>
      <w:r>
        <w:rPr>
          <w:rFonts w:ascii="Arial Narrow" w:eastAsiaTheme="minorHAnsi" w:hAnsi="Arial Narrow" w:cs="Arial"/>
          <w:szCs w:val="24"/>
        </w:rPr>
        <w:t xml:space="preserve"> with the opportunity to voice concerns and identify solutions to important issues affecting post-secondary education at the University of Calgary. </w:t>
      </w:r>
      <w:r w:rsidR="00D57671">
        <w:rPr>
          <w:rFonts w:ascii="Arial Narrow" w:eastAsiaTheme="minorHAnsi" w:hAnsi="Arial Narrow" w:cs="Arial"/>
          <w:szCs w:val="24"/>
        </w:rPr>
        <w:t xml:space="preserve">A Policy Proposal may result in a policy change and/or inform other operational practices of the </w:t>
      </w:r>
      <w:r w:rsidR="004B5960">
        <w:rPr>
          <w:rFonts w:ascii="Arial Narrow" w:eastAsiaTheme="minorHAnsi" w:hAnsi="Arial Narrow" w:cs="Arial"/>
          <w:szCs w:val="24"/>
        </w:rPr>
        <w:t>SU</w:t>
      </w:r>
      <w:r w:rsidR="00D57671">
        <w:rPr>
          <w:rFonts w:ascii="Arial Narrow" w:eastAsiaTheme="minorHAnsi" w:hAnsi="Arial Narrow" w:cs="Arial"/>
          <w:szCs w:val="24"/>
        </w:rPr>
        <w:t xml:space="preserve">. </w:t>
      </w:r>
    </w:p>
    <w:p w14:paraId="11FE9712" w14:textId="77777777" w:rsidR="00744A70" w:rsidRPr="002D5401" w:rsidRDefault="00744A70"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p>
    <w:p w14:paraId="6EF64582" w14:textId="37CAC5BD" w:rsidR="00F5480C" w:rsidRPr="00B8459E" w:rsidRDefault="003F4AF8"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sidRPr="006F360A">
        <w:rPr>
          <w:rFonts w:ascii="Arial Narrow" w:eastAsiaTheme="minorHAnsi" w:hAnsi="Arial Narrow" w:cs="Arial"/>
          <w:i/>
          <w:szCs w:val="24"/>
        </w:rPr>
        <w:t>Procedures</w:t>
      </w:r>
      <w:r w:rsidRPr="006F360A">
        <w:rPr>
          <w:rFonts w:ascii="Arial Narrow" w:eastAsiaTheme="minorHAnsi" w:hAnsi="Arial Narrow" w:cs="Arial"/>
          <w:szCs w:val="24"/>
        </w:rPr>
        <w:t xml:space="preserve"> refer to </w:t>
      </w:r>
      <w:r w:rsidR="00DE335B" w:rsidRPr="006F360A">
        <w:rPr>
          <w:rFonts w:ascii="Arial Narrow" w:eastAsiaTheme="minorHAnsi" w:hAnsi="Arial Narrow" w:cs="Arial"/>
          <w:szCs w:val="24"/>
        </w:rPr>
        <w:t xml:space="preserve">a type of Union Policy approved by SLC, a Committee, or the </w:t>
      </w:r>
      <w:r w:rsidR="006E083B">
        <w:rPr>
          <w:rFonts w:ascii="Arial Narrow" w:eastAsiaTheme="minorHAnsi" w:hAnsi="Arial Narrow" w:cs="Arial"/>
          <w:szCs w:val="24"/>
        </w:rPr>
        <w:t>General Manager or Designate</w:t>
      </w:r>
      <w:r w:rsidR="00DE335B" w:rsidRPr="006F360A">
        <w:rPr>
          <w:rFonts w:ascii="Arial Narrow" w:eastAsiaTheme="minorHAnsi" w:hAnsi="Arial Narrow" w:cs="Arial"/>
          <w:szCs w:val="24"/>
        </w:rPr>
        <w:t xml:space="preserve"> that specifies a series of actions or operations to be executed in the same manner to always obtain the same results </w:t>
      </w:r>
      <w:proofErr w:type="gramStart"/>
      <w:r w:rsidR="00DE335B" w:rsidRPr="006F360A">
        <w:rPr>
          <w:rFonts w:ascii="Arial Narrow" w:eastAsiaTheme="minorHAnsi" w:hAnsi="Arial Narrow" w:cs="Arial"/>
          <w:szCs w:val="24"/>
        </w:rPr>
        <w:t>in regard to</w:t>
      </w:r>
      <w:proofErr w:type="gramEnd"/>
      <w:r w:rsidR="00DE335B" w:rsidRPr="006F360A">
        <w:rPr>
          <w:rFonts w:ascii="Arial Narrow" w:eastAsiaTheme="minorHAnsi" w:hAnsi="Arial Narrow" w:cs="Arial"/>
          <w:szCs w:val="24"/>
        </w:rPr>
        <w:t xml:space="preserve"> the implementation of Union Policy.</w:t>
      </w:r>
    </w:p>
    <w:p w14:paraId="78D5805D" w14:textId="77777777" w:rsidR="003755FA" w:rsidRPr="00685C84" w:rsidRDefault="003755FA" w:rsidP="002D5401">
      <w:pPr>
        <w:widowControl/>
        <w:tabs>
          <w:tab w:val="clear" w:pos="1440"/>
          <w:tab w:val="clear" w:pos="2160"/>
          <w:tab w:val="clear" w:pos="7920"/>
        </w:tabs>
        <w:overflowPunct/>
        <w:spacing w:line="240" w:lineRule="auto"/>
        <w:ind w:left="0"/>
        <w:jc w:val="both"/>
        <w:rPr>
          <w:rFonts w:ascii="Arial Narrow" w:eastAsiaTheme="minorHAnsi" w:hAnsi="Arial Narrow" w:cs="Arial"/>
          <w:i/>
          <w:szCs w:val="24"/>
        </w:rPr>
      </w:pPr>
    </w:p>
    <w:p w14:paraId="31AA5E9B" w14:textId="77777777" w:rsidR="003755FA" w:rsidRPr="002D5401" w:rsidRDefault="003755FA"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sidRPr="00685C84">
        <w:rPr>
          <w:rFonts w:ascii="Arial Narrow" w:eastAsiaTheme="minorHAnsi" w:hAnsi="Arial Narrow" w:cs="Arial"/>
          <w:i/>
          <w:szCs w:val="24"/>
        </w:rPr>
        <w:t>Stakeholders</w:t>
      </w:r>
      <w:r w:rsidR="00772287" w:rsidRPr="00685C84">
        <w:rPr>
          <w:rFonts w:ascii="Arial Narrow" w:eastAsiaTheme="minorHAnsi" w:hAnsi="Arial Narrow" w:cs="Arial"/>
          <w:szCs w:val="24"/>
        </w:rPr>
        <w:t xml:space="preserve"> refer to individuals and groups affected by Union Policy</w:t>
      </w:r>
      <w:r w:rsidR="00350206" w:rsidRPr="004B5960">
        <w:rPr>
          <w:rFonts w:ascii="Arial Narrow" w:eastAsiaTheme="minorHAnsi" w:hAnsi="Arial Narrow" w:cs="Arial"/>
          <w:szCs w:val="24"/>
        </w:rPr>
        <w:t xml:space="preserve"> and have a vested interest in its implementation</w:t>
      </w:r>
      <w:r w:rsidR="00772287" w:rsidRPr="00827F2F">
        <w:rPr>
          <w:rFonts w:ascii="Arial Narrow" w:eastAsiaTheme="minorHAnsi" w:hAnsi="Arial Narrow" w:cs="Arial"/>
          <w:szCs w:val="24"/>
        </w:rPr>
        <w:t xml:space="preserve">. Stakeholders may include but are not limited to Active Members, </w:t>
      </w:r>
      <w:r w:rsidR="002C1CA7" w:rsidRPr="00827F2F">
        <w:rPr>
          <w:rFonts w:ascii="Arial Narrow" w:eastAsiaTheme="minorHAnsi" w:hAnsi="Arial Narrow" w:cs="Arial"/>
          <w:szCs w:val="24"/>
        </w:rPr>
        <w:t xml:space="preserve">student clubs, </w:t>
      </w:r>
      <w:r w:rsidR="00772287" w:rsidRPr="00827F2F">
        <w:rPr>
          <w:rFonts w:ascii="Arial Narrow" w:eastAsiaTheme="minorHAnsi" w:hAnsi="Arial Narrow" w:cs="Arial"/>
          <w:szCs w:val="24"/>
        </w:rPr>
        <w:t>SU staff, university faculty and administration, members of the Calgary community, and other campus organizations.</w:t>
      </w:r>
    </w:p>
    <w:p w14:paraId="5AE10631" w14:textId="77777777" w:rsidR="004A0214" w:rsidRDefault="004A0214">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p>
    <w:p w14:paraId="384A2CC2" w14:textId="731DD77F" w:rsidR="006E083B" w:rsidRDefault="006E083B" w:rsidP="002D5401">
      <w:pPr>
        <w:widowControl/>
        <w:tabs>
          <w:tab w:val="clear" w:pos="1440"/>
          <w:tab w:val="clear" w:pos="2160"/>
          <w:tab w:val="clear" w:pos="7920"/>
        </w:tabs>
        <w:overflowPunct/>
        <w:spacing w:line="240" w:lineRule="auto"/>
        <w:ind w:left="0"/>
        <w:jc w:val="both"/>
        <w:rPr>
          <w:rFonts w:ascii="Arial Narrow" w:eastAsiaTheme="minorHAnsi" w:hAnsi="Arial Narrow" w:cs="Arial"/>
          <w:i/>
          <w:szCs w:val="24"/>
        </w:rPr>
      </w:pPr>
      <w:r>
        <w:rPr>
          <w:rFonts w:ascii="Arial Narrow" w:eastAsiaTheme="minorHAnsi" w:hAnsi="Arial Narrow" w:cs="Arial"/>
          <w:i/>
          <w:szCs w:val="24"/>
        </w:rPr>
        <w:t xml:space="preserve">Terms of Reference </w:t>
      </w:r>
      <w:r w:rsidR="00FA7D34">
        <w:rPr>
          <w:rFonts w:ascii="Arial Narrow" w:eastAsiaTheme="minorHAnsi" w:hAnsi="Arial Narrow" w:cs="Arial"/>
          <w:szCs w:val="24"/>
        </w:rPr>
        <w:t>refers to</w:t>
      </w:r>
      <w:r w:rsidR="00FA7D34" w:rsidRPr="002D5401">
        <w:rPr>
          <w:rFonts w:ascii="Arial Narrow" w:eastAsiaTheme="minorHAnsi" w:hAnsi="Arial Narrow" w:cs="Arial"/>
          <w:szCs w:val="24"/>
        </w:rPr>
        <w:t xml:space="preserve"> a specific type of Union Policy approved by an SLC Resolution specifying the mandate, function</w:t>
      </w:r>
      <w:r w:rsidR="00FA7D34">
        <w:rPr>
          <w:rFonts w:ascii="Arial Narrow" w:eastAsiaTheme="minorHAnsi" w:hAnsi="Arial Narrow" w:cs="Arial"/>
          <w:szCs w:val="24"/>
        </w:rPr>
        <w:t>,</w:t>
      </w:r>
      <w:r w:rsidR="00FA7D34" w:rsidRPr="002D5401">
        <w:rPr>
          <w:rFonts w:ascii="Arial Narrow" w:eastAsiaTheme="minorHAnsi" w:hAnsi="Arial Narrow" w:cs="Arial"/>
          <w:szCs w:val="24"/>
        </w:rPr>
        <w:t xml:space="preserve"> and meeting process for a Committee.</w:t>
      </w:r>
    </w:p>
    <w:p w14:paraId="10A3CE8B" w14:textId="77777777" w:rsidR="006E083B" w:rsidRPr="002D5401" w:rsidRDefault="006E083B" w:rsidP="002D5401">
      <w:pPr>
        <w:widowControl/>
        <w:tabs>
          <w:tab w:val="clear" w:pos="1440"/>
          <w:tab w:val="clear" w:pos="2160"/>
          <w:tab w:val="clear" w:pos="7920"/>
        </w:tabs>
        <w:overflowPunct/>
        <w:spacing w:line="240" w:lineRule="auto"/>
        <w:ind w:left="0"/>
        <w:jc w:val="both"/>
        <w:rPr>
          <w:rFonts w:ascii="Arial Narrow" w:eastAsiaTheme="minorHAnsi" w:hAnsi="Arial Narrow" w:cs="Arial"/>
          <w:i/>
          <w:szCs w:val="24"/>
        </w:rPr>
      </w:pPr>
    </w:p>
    <w:p w14:paraId="77376995" w14:textId="77777777" w:rsidR="000B4CAC" w:rsidRPr="002D5401" w:rsidRDefault="000B4CAC" w:rsidP="002D5401">
      <w:pPr>
        <w:widowControl/>
        <w:tabs>
          <w:tab w:val="clear" w:pos="1440"/>
          <w:tab w:val="clear" w:pos="2160"/>
          <w:tab w:val="clear" w:pos="7920"/>
        </w:tabs>
        <w:overflowPunct/>
        <w:spacing w:line="240" w:lineRule="auto"/>
        <w:ind w:left="0"/>
        <w:jc w:val="both"/>
        <w:rPr>
          <w:rFonts w:ascii="Arial Narrow" w:eastAsiaTheme="minorHAnsi" w:hAnsi="Arial Narrow" w:cs="Arial"/>
          <w:szCs w:val="24"/>
        </w:rPr>
      </w:pPr>
      <w:r w:rsidRPr="005C41C5">
        <w:rPr>
          <w:rFonts w:ascii="Arial Narrow" w:hAnsi="Arial Narrow" w:cs="Arial"/>
          <w:i/>
          <w:szCs w:val="24"/>
        </w:rPr>
        <w:lastRenderedPageBreak/>
        <w:t>Union Policy</w:t>
      </w:r>
      <w:r w:rsidRPr="005C41C5">
        <w:rPr>
          <w:rFonts w:ascii="Arial Narrow" w:hAnsi="Arial Narrow" w:cs="Arial"/>
          <w:szCs w:val="24"/>
        </w:rPr>
        <w:t xml:space="preserve"> is defined in the Union Bylaw as </w:t>
      </w:r>
      <w:r w:rsidRPr="005C41C5">
        <w:rPr>
          <w:rFonts w:ascii="Arial Narrow" w:eastAsiaTheme="minorHAnsi" w:hAnsi="Arial Narrow" w:cs="Arial"/>
          <w:szCs w:val="24"/>
        </w:rPr>
        <w:t>any official statement of values, beliefs, principles, or process of the Union as outlined in the Constitution, Union Bylaw, Procedures, Resolutions, or Terms of Reference which are amendable in the proper form dictated by either the Constitution or the Union Bylaw. Policies and procedures may be used as guides in interpretation of the Constitution and Union Bylaw.</w:t>
      </w:r>
    </w:p>
    <w:p w14:paraId="0F174782" w14:textId="77777777" w:rsidR="00F5480C" w:rsidRPr="00B8459E" w:rsidRDefault="00F5480C" w:rsidP="002D5401">
      <w:pPr>
        <w:pStyle w:val="Default"/>
        <w:jc w:val="both"/>
        <w:rPr>
          <w:rFonts w:ascii="Arial Narrow" w:hAnsi="Arial Narrow"/>
          <w:b/>
        </w:rPr>
      </w:pPr>
    </w:p>
    <w:p w14:paraId="0B1F08C4" w14:textId="77777777" w:rsidR="00545B62" w:rsidRPr="000B4CAC" w:rsidRDefault="00545B62" w:rsidP="002D5401">
      <w:pPr>
        <w:pStyle w:val="Default"/>
        <w:jc w:val="both"/>
        <w:rPr>
          <w:rFonts w:ascii="Arial Narrow" w:hAnsi="Arial Narrow"/>
          <w:b/>
        </w:rPr>
      </w:pPr>
      <w:r w:rsidRPr="000B4CAC">
        <w:rPr>
          <w:rFonts w:ascii="Arial Narrow" w:hAnsi="Arial Narrow"/>
          <w:b/>
        </w:rPr>
        <w:t>Authority</w:t>
      </w:r>
    </w:p>
    <w:p w14:paraId="40A00611" w14:textId="77777777" w:rsidR="004C58FD" w:rsidRPr="000B4CAC" w:rsidRDefault="004C58FD" w:rsidP="002D5401">
      <w:pPr>
        <w:pStyle w:val="Default"/>
        <w:jc w:val="both"/>
        <w:rPr>
          <w:rFonts w:ascii="Arial Narrow" w:hAnsi="Arial Narrow"/>
        </w:rPr>
      </w:pPr>
    </w:p>
    <w:p w14:paraId="5615A339" w14:textId="77777777" w:rsidR="00685C84" w:rsidRDefault="00F5480C" w:rsidP="002D5401">
      <w:pPr>
        <w:widowControl/>
        <w:tabs>
          <w:tab w:val="clear" w:pos="1440"/>
          <w:tab w:val="clear" w:pos="2160"/>
          <w:tab w:val="clear" w:pos="7920"/>
          <w:tab w:val="left" w:pos="284"/>
        </w:tabs>
        <w:overflowPunct/>
        <w:spacing w:line="240" w:lineRule="auto"/>
        <w:ind w:hanging="720"/>
        <w:jc w:val="both"/>
        <w:rPr>
          <w:rFonts w:ascii="Arial Narrow" w:eastAsiaTheme="minorHAnsi" w:hAnsi="Arial Narrow" w:cs="Arial"/>
          <w:szCs w:val="24"/>
        </w:rPr>
      </w:pPr>
      <w:r w:rsidRPr="00685C84">
        <w:rPr>
          <w:rFonts w:ascii="Arial Narrow" w:hAnsi="Arial Narrow" w:cs="Arial"/>
          <w:szCs w:val="24"/>
        </w:rPr>
        <w:t>1</w:t>
      </w:r>
      <w:r w:rsidR="00B562CD" w:rsidRPr="00685C84">
        <w:rPr>
          <w:rFonts w:ascii="Arial Narrow" w:hAnsi="Arial Narrow" w:cs="Arial"/>
          <w:szCs w:val="24"/>
        </w:rPr>
        <w:tab/>
        <w:t>(1)</w:t>
      </w:r>
      <w:r w:rsidR="006E083B">
        <w:rPr>
          <w:rFonts w:ascii="Arial Narrow" w:hAnsi="Arial Narrow" w:cs="Arial"/>
          <w:szCs w:val="24"/>
        </w:rPr>
        <w:tab/>
      </w:r>
      <w:r w:rsidR="00685C84" w:rsidRPr="006F360A">
        <w:rPr>
          <w:rFonts w:ascii="Arial Narrow" w:hAnsi="Arial Narrow" w:cs="Arial"/>
          <w:szCs w:val="24"/>
        </w:rPr>
        <w:t>Section 93(3) of the Post-Secondary Learning Act legislates that</w:t>
      </w:r>
      <w:r w:rsidR="00685C84" w:rsidRPr="00E4070E">
        <w:rPr>
          <w:rFonts w:ascii="Arial Narrow" w:hAnsi="Arial Narrow" w:cs="Arial"/>
          <w:szCs w:val="24"/>
        </w:rPr>
        <w:t xml:space="preserve"> </w:t>
      </w:r>
      <w:r w:rsidR="00685C84" w:rsidRPr="006F360A">
        <w:rPr>
          <w:rFonts w:ascii="Arial Narrow" w:eastAsiaTheme="minorHAnsi" w:hAnsi="Arial Narrow" w:cs="Arial"/>
          <w:szCs w:val="24"/>
        </w:rPr>
        <w:t>the students</w:t>
      </w:r>
      <w:r w:rsidR="00685C84">
        <w:rPr>
          <w:rFonts w:ascii="Arial Narrow" w:eastAsiaTheme="minorHAnsi" w:hAnsi="Arial Narrow" w:cs="Arial"/>
          <w:szCs w:val="24"/>
        </w:rPr>
        <w:t>’</w:t>
      </w:r>
      <w:r w:rsidR="00685C84" w:rsidRPr="006F360A">
        <w:rPr>
          <w:rFonts w:ascii="Arial Narrow" w:eastAsiaTheme="minorHAnsi" w:hAnsi="Arial Narrow" w:cs="Arial"/>
          <w:szCs w:val="24"/>
        </w:rPr>
        <w:t xml:space="preserve"> association of a</w:t>
      </w:r>
      <w:r w:rsidR="00685C84">
        <w:rPr>
          <w:rFonts w:ascii="Arial Narrow" w:eastAsiaTheme="minorHAnsi" w:hAnsi="Arial Narrow" w:cs="Arial"/>
          <w:szCs w:val="24"/>
        </w:rPr>
        <w:t xml:space="preserve"> </w:t>
      </w:r>
      <w:r w:rsidR="00685C84" w:rsidRPr="006F360A">
        <w:rPr>
          <w:rFonts w:ascii="Arial Narrow" w:eastAsiaTheme="minorHAnsi" w:hAnsi="Arial Narrow" w:cs="Arial"/>
          <w:szCs w:val="24"/>
        </w:rPr>
        <w:t>public</w:t>
      </w:r>
      <w:r w:rsidR="00685C84">
        <w:rPr>
          <w:rFonts w:ascii="Arial Narrow" w:eastAsiaTheme="minorHAnsi" w:hAnsi="Arial Narrow" w:cs="Arial"/>
          <w:szCs w:val="24"/>
        </w:rPr>
        <w:t xml:space="preserve"> </w:t>
      </w:r>
      <w:r w:rsidR="00685C84" w:rsidRPr="006F360A">
        <w:rPr>
          <w:rFonts w:ascii="Arial Narrow" w:eastAsiaTheme="minorHAnsi" w:hAnsi="Arial Narrow" w:cs="Arial"/>
          <w:szCs w:val="24"/>
        </w:rPr>
        <w:t>post-secondary institution shall provide for the administration of student affairs at the public</w:t>
      </w:r>
      <w:r w:rsidR="00685C84">
        <w:rPr>
          <w:rFonts w:ascii="Arial Narrow" w:eastAsiaTheme="minorHAnsi" w:hAnsi="Arial Narrow" w:cs="Arial"/>
          <w:szCs w:val="24"/>
        </w:rPr>
        <w:t xml:space="preserve"> </w:t>
      </w:r>
      <w:r w:rsidR="00685C84" w:rsidRPr="006F360A">
        <w:rPr>
          <w:rFonts w:ascii="Arial Narrow" w:eastAsiaTheme="minorHAnsi" w:hAnsi="Arial Narrow" w:cs="Arial"/>
          <w:szCs w:val="24"/>
        </w:rPr>
        <w:t>post-secondary institution, including the development and management of student committees, the</w:t>
      </w:r>
      <w:r w:rsidR="00685C84">
        <w:rPr>
          <w:rFonts w:ascii="Arial Narrow" w:eastAsiaTheme="minorHAnsi" w:hAnsi="Arial Narrow" w:cs="Arial"/>
          <w:szCs w:val="24"/>
        </w:rPr>
        <w:t xml:space="preserve"> </w:t>
      </w:r>
      <w:r w:rsidR="00685C84" w:rsidRPr="006F360A">
        <w:rPr>
          <w:rFonts w:ascii="Arial Narrow" w:eastAsiaTheme="minorHAnsi" w:hAnsi="Arial Narrow" w:cs="Arial"/>
          <w:szCs w:val="24"/>
        </w:rPr>
        <w:t>development and enforcement of rules relating to student affairs and the promotion of the general</w:t>
      </w:r>
      <w:r w:rsidR="00685C84">
        <w:rPr>
          <w:rFonts w:ascii="Arial Narrow" w:eastAsiaTheme="minorHAnsi" w:hAnsi="Arial Narrow" w:cs="Arial"/>
          <w:szCs w:val="24"/>
        </w:rPr>
        <w:t xml:space="preserve"> </w:t>
      </w:r>
      <w:r w:rsidR="00685C84" w:rsidRPr="006F360A">
        <w:rPr>
          <w:rFonts w:ascii="Arial Narrow" w:eastAsiaTheme="minorHAnsi" w:hAnsi="Arial Narrow" w:cs="Arial"/>
          <w:szCs w:val="24"/>
        </w:rPr>
        <w:t>welfare of the students consistent with the purposes of the public post-secondary institution.</w:t>
      </w:r>
    </w:p>
    <w:p w14:paraId="4FDEAFD2" w14:textId="0835D428" w:rsidR="006E083B" w:rsidRDefault="00F5480C" w:rsidP="002D5401">
      <w:pPr>
        <w:widowControl/>
        <w:tabs>
          <w:tab w:val="clear" w:pos="1440"/>
          <w:tab w:val="clear" w:pos="2160"/>
          <w:tab w:val="clear" w:pos="7920"/>
          <w:tab w:val="left" w:pos="284"/>
        </w:tabs>
        <w:overflowPunct/>
        <w:spacing w:line="240" w:lineRule="auto"/>
        <w:ind w:hanging="720"/>
        <w:jc w:val="both"/>
        <w:rPr>
          <w:rFonts w:ascii="Arial Narrow" w:hAnsi="Arial Narrow" w:cs="Arial"/>
          <w:szCs w:val="24"/>
        </w:rPr>
      </w:pPr>
      <w:r w:rsidRPr="00685C84">
        <w:rPr>
          <w:rFonts w:ascii="Arial Narrow" w:hAnsi="Arial Narrow" w:cs="Arial"/>
          <w:szCs w:val="24"/>
        </w:rPr>
        <w:tab/>
      </w:r>
    </w:p>
    <w:p w14:paraId="2D0BD8D7" w14:textId="558DF4C1" w:rsidR="00B13F81" w:rsidRPr="006F360A" w:rsidRDefault="006E083B" w:rsidP="002D5401">
      <w:pPr>
        <w:widowControl/>
        <w:tabs>
          <w:tab w:val="clear" w:pos="1440"/>
          <w:tab w:val="clear" w:pos="2160"/>
          <w:tab w:val="clear" w:pos="7920"/>
          <w:tab w:val="left" w:pos="284"/>
        </w:tabs>
        <w:overflowPunct/>
        <w:spacing w:line="240" w:lineRule="auto"/>
        <w:ind w:left="284"/>
        <w:jc w:val="both"/>
        <w:rPr>
          <w:rFonts w:ascii="Arial Narrow" w:eastAsiaTheme="minorHAnsi" w:hAnsi="Arial Narrow" w:cs="Arial"/>
          <w:szCs w:val="24"/>
        </w:rPr>
      </w:pPr>
      <w:r>
        <w:rPr>
          <w:rFonts w:ascii="Arial Narrow" w:hAnsi="Arial Narrow" w:cs="Arial"/>
          <w:szCs w:val="24"/>
        </w:rPr>
        <w:t xml:space="preserve">(2) </w:t>
      </w:r>
      <w:r>
        <w:rPr>
          <w:rFonts w:ascii="Arial Narrow" w:hAnsi="Arial Narrow" w:cs="Arial"/>
          <w:szCs w:val="24"/>
        </w:rPr>
        <w:tab/>
      </w:r>
      <w:r w:rsidR="00685C84" w:rsidRPr="005C41C5">
        <w:rPr>
          <w:rFonts w:ascii="Arial Narrow" w:hAnsi="Arial Narrow"/>
          <w:szCs w:val="24"/>
        </w:rPr>
        <w:t xml:space="preserve">Section 95(2) of the Post-Secondary Learning Act legislates that the </w:t>
      </w:r>
      <w:r w:rsidR="004B5960">
        <w:rPr>
          <w:rFonts w:ascii="Arial Narrow" w:hAnsi="Arial Narrow"/>
          <w:szCs w:val="24"/>
        </w:rPr>
        <w:t>SU</w:t>
      </w:r>
      <w:r w:rsidR="00685C84" w:rsidRPr="005C41C5">
        <w:rPr>
          <w:rFonts w:ascii="Arial Narrow" w:hAnsi="Arial Narrow"/>
          <w:szCs w:val="24"/>
        </w:rPr>
        <w:t xml:space="preserve"> shall make</w:t>
      </w:r>
      <w:r w:rsidR="00685C84">
        <w:rPr>
          <w:rFonts w:ascii="Arial Narrow" w:hAnsi="Arial Narrow"/>
          <w:szCs w:val="24"/>
        </w:rPr>
        <w:tab/>
      </w:r>
      <w:r w:rsidR="00685C84">
        <w:rPr>
          <w:rFonts w:ascii="Arial Narrow" w:hAnsi="Arial Narrow"/>
          <w:szCs w:val="24"/>
        </w:rPr>
        <w:tab/>
      </w:r>
      <w:r w:rsidR="00685C84" w:rsidRPr="005C41C5">
        <w:rPr>
          <w:rFonts w:ascii="Arial Narrow" w:hAnsi="Arial Narrow"/>
          <w:szCs w:val="24"/>
        </w:rPr>
        <w:t xml:space="preserve">bylaws concerning the management and affairs of the </w:t>
      </w:r>
      <w:r w:rsidR="004B5960">
        <w:rPr>
          <w:rFonts w:ascii="Arial Narrow" w:hAnsi="Arial Narrow"/>
          <w:szCs w:val="24"/>
        </w:rPr>
        <w:t>SU</w:t>
      </w:r>
      <w:r w:rsidR="00685C84" w:rsidRPr="005C41C5">
        <w:rPr>
          <w:rFonts w:ascii="Arial Narrow" w:hAnsi="Arial Narrow"/>
          <w:szCs w:val="24"/>
        </w:rPr>
        <w:t xml:space="preserve"> and act as the official</w:t>
      </w:r>
      <w:r w:rsidR="004B5960">
        <w:rPr>
          <w:rFonts w:ascii="Arial Narrow" w:hAnsi="Arial Narrow"/>
          <w:szCs w:val="24"/>
        </w:rPr>
        <w:t xml:space="preserve"> </w:t>
      </w:r>
      <w:r w:rsidR="00685C84" w:rsidRPr="005C41C5">
        <w:rPr>
          <w:rFonts w:ascii="Arial Narrow" w:hAnsi="Arial Narrow"/>
          <w:szCs w:val="24"/>
        </w:rPr>
        <w:t>channel of</w:t>
      </w:r>
      <w:r w:rsidR="004B5960">
        <w:rPr>
          <w:rFonts w:ascii="Arial Narrow" w:hAnsi="Arial Narrow"/>
          <w:szCs w:val="24"/>
        </w:rPr>
        <w:tab/>
      </w:r>
      <w:r w:rsidR="004B5960">
        <w:rPr>
          <w:rFonts w:ascii="Arial Narrow" w:hAnsi="Arial Narrow"/>
          <w:szCs w:val="24"/>
        </w:rPr>
        <w:tab/>
      </w:r>
      <w:r w:rsidR="004B5960">
        <w:rPr>
          <w:rFonts w:ascii="Arial Narrow" w:hAnsi="Arial Narrow"/>
          <w:szCs w:val="24"/>
        </w:rPr>
        <w:tab/>
      </w:r>
      <w:r w:rsidR="00685C84" w:rsidRPr="005C41C5">
        <w:rPr>
          <w:rFonts w:ascii="Arial Narrow" w:hAnsi="Arial Narrow"/>
          <w:szCs w:val="24"/>
        </w:rPr>
        <w:t>communication between the undergraduate student body and the university.</w:t>
      </w:r>
    </w:p>
    <w:p w14:paraId="4BBA1BFE" w14:textId="77777777" w:rsidR="00F4299C" w:rsidRPr="000B4CAC" w:rsidRDefault="00F4299C" w:rsidP="002D5401">
      <w:pPr>
        <w:pStyle w:val="Default"/>
        <w:tabs>
          <w:tab w:val="left" w:pos="284"/>
        </w:tabs>
        <w:jc w:val="both"/>
        <w:rPr>
          <w:rFonts w:ascii="Arial Narrow" w:hAnsi="Arial Narrow"/>
        </w:rPr>
      </w:pPr>
    </w:p>
    <w:p w14:paraId="098E73E7" w14:textId="57AB948A" w:rsidR="00BF54A8" w:rsidRPr="000B4CAC" w:rsidRDefault="00DC0F90" w:rsidP="002D5401">
      <w:pPr>
        <w:pStyle w:val="Default"/>
        <w:tabs>
          <w:tab w:val="left" w:pos="284"/>
          <w:tab w:val="left" w:pos="810"/>
        </w:tabs>
        <w:ind w:left="720" w:hanging="720"/>
        <w:jc w:val="both"/>
        <w:rPr>
          <w:rFonts w:ascii="Arial Narrow" w:hAnsi="Arial Narrow"/>
        </w:rPr>
      </w:pPr>
      <w:r>
        <w:rPr>
          <w:rFonts w:ascii="Arial Narrow" w:hAnsi="Arial Narrow"/>
        </w:rPr>
        <w:t>2</w:t>
      </w:r>
      <w:r w:rsidR="00F5480C" w:rsidRPr="000B4CAC">
        <w:rPr>
          <w:rFonts w:ascii="Arial Narrow" w:hAnsi="Arial Narrow"/>
        </w:rPr>
        <w:tab/>
      </w:r>
      <w:r>
        <w:rPr>
          <w:rFonts w:ascii="Arial Narrow" w:hAnsi="Arial Narrow"/>
        </w:rPr>
        <w:t>(1)</w:t>
      </w:r>
      <w:r w:rsidR="00F5480C" w:rsidRPr="000B4CAC">
        <w:rPr>
          <w:rFonts w:ascii="Arial Narrow" w:hAnsi="Arial Narrow"/>
        </w:rPr>
        <w:tab/>
      </w:r>
      <w:r w:rsidR="003951DA" w:rsidRPr="000B4CAC">
        <w:rPr>
          <w:rFonts w:ascii="Arial Narrow" w:hAnsi="Arial Narrow"/>
        </w:rPr>
        <w:t xml:space="preserve">Article VI, Section B of the Constitution establishes the </w:t>
      </w:r>
      <w:r w:rsidR="004B5960">
        <w:rPr>
          <w:rFonts w:ascii="Arial Narrow" w:hAnsi="Arial Narrow"/>
        </w:rPr>
        <w:t>SLC</w:t>
      </w:r>
      <w:r w:rsidR="003951DA" w:rsidRPr="000B4CAC">
        <w:rPr>
          <w:rFonts w:ascii="Arial Narrow" w:hAnsi="Arial Narrow"/>
        </w:rPr>
        <w:t xml:space="preserve"> Council (SLC) as the policy making body of the </w:t>
      </w:r>
      <w:r w:rsidR="004B5960">
        <w:rPr>
          <w:rFonts w:ascii="Arial Narrow" w:hAnsi="Arial Narrow"/>
        </w:rPr>
        <w:t>SU</w:t>
      </w:r>
      <w:r w:rsidR="003951DA" w:rsidRPr="000B4CAC">
        <w:rPr>
          <w:rFonts w:ascii="Arial Narrow" w:hAnsi="Arial Narrow"/>
        </w:rPr>
        <w:t>.</w:t>
      </w:r>
    </w:p>
    <w:p w14:paraId="7B1460B8" w14:textId="77777777" w:rsidR="00C00C5D" w:rsidRPr="000B4CAC" w:rsidRDefault="00C00C5D" w:rsidP="002D5401">
      <w:pPr>
        <w:pStyle w:val="Default"/>
        <w:tabs>
          <w:tab w:val="left" w:pos="284"/>
        </w:tabs>
        <w:jc w:val="both"/>
        <w:rPr>
          <w:rFonts w:ascii="Arial Narrow" w:hAnsi="Arial Narrow"/>
        </w:rPr>
      </w:pPr>
    </w:p>
    <w:p w14:paraId="57CF7F55" w14:textId="77777777" w:rsidR="00B13F81" w:rsidRPr="000B4CAC" w:rsidRDefault="00B13F81" w:rsidP="002D5401">
      <w:pPr>
        <w:pStyle w:val="Default"/>
        <w:jc w:val="both"/>
        <w:rPr>
          <w:rFonts w:ascii="Arial Narrow" w:hAnsi="Arial Narrow"/>
          <w:b/>
        </w:rPr>
      </w:pPr>
      <w:r w:rsidRPr="000B4CAC">
        <w:rPr>
          <w:rFonts w:ascii="Arial Narrow" w:hAnsi="Arial Narrow"/>
          <w:b/>
        </w:rPr>
        <w:t>Purpose</w:t>
      </w:r>
    </w:p>
    <w:p w14:paraId="4E54CFE5" w14:textId="77777777" w:rsidR="00B13F81" w:rsidRPr="000B4CAC" w:rsidRDefault="00B13F81" w:rsidP="002D5401">
      <w:pPr>
        <w:pStyle w:val="Default"/>
        <w:jc w:val="both"/>
        <w:rPr>
          <w:rFonts w:ascii="Arial Narrow" w:hAnsi="Arial Narrow"/>
          <w:b/>
        </w:rPr>
      </w:pPr>
    </w:p>
    <w:p w14:paraId="26B8733D" w14:textId="6456EA38" w:rsidR="00B13F81" w:rsidRPr="006F360A" w:rsidRDefault="00DC0F90" w:rsidP="002D5401">
      <w:pPr>
        <w:pStyle w:val="Default"/>
        <w:tabs>
          <w:tab w:val="left" w:pos="284"/>
        </w:tabs>
        <w:ind w:left="720" w:hanging="720"/>
        <w:jc w:val="both"/>
        <w:rPr>
          <w:rFonts w:ascii="Arial Narrow" w:hAnsi="Arial Narrow"/>
        </w:rPr>
      </w:pPr>
      <w:r>
        <w:rPr>
          <w:rFonts w:ascii="Arial Narrow" w:hAnsi="Arial Narrow"/>
        </w:rPr>
        <w:t>3</w:t>
      </w:r>
      <w:r w:rsidR="006C0CB9" w:rsidRPr="000B4CAC">
        <w:rPr>
          <w:rFonts w:ascii="Arial Narrow" w:hAnsi="Arial Narrow"/>
        </w:rPr>
        <w:tab/>
      </w:r>
      <w:r w:rsidR="00B562CD" w:rsidRPr="000B4CAC">
        <w:rPr>
          <w:rFonts w:ascii="Arial Narrow" w:hAnsi="Arial Narrow"/>
        </w:rPr>
        <w:t>(1)</w:t>
      </w:r>
      <w:r w:rsidR="00B562CD" w:rsidRPr="000B4CAC">
        <w:rPr>
          <w:rFonts w:ascii="Arial Narrow" w:hAnsi="Arial Narrow"/>
        </w:rPr>
        <w:tab/>
      </w:r>
      <w:r w:rsidR="002973A4" w:rsidRPr="000B4CAC">
        <w:rPr>
          <w:rFonts w:ascii="Arial Narrow" w:hAnsi="Arial Narrow"/>
        </w:rPr>
        <w:t>The</w:t>
      </w:r>
      <w:r w:rsidR="006C0CB9" w:rsidRPr="000B4CAC">
        <w:rPr>
          <w:rFonts w:ascii="Arial Narrow" w:hAnsi="Arial Narrow"/>
        </w:rPr>
        <w:t xml:space="preserve"> purpose of this p</w:t>
      </w:r>
      <w:r w:rsidR="000E63A1" w:rsidRPr="002D5401">
        <w:rPr>
          <w:rFonts w:ascii="Arial Narrow" w:hAnsi="Arial Narrow"/>
        </w:rPr>
        <w:t>rocedure</w:t>
      </w:r>
      <w:r w:rsidR="006C0CB9" w:rsidRPr="006F360A">
        <w:rPr>
          <w:rFonts w:ascii="Arial Narrow" w:hAnsi="Arial Narrow"/>
        </w:rPr>
        <w:t xml:space="preserve"> is to:</w:t>
      </w:r>
    </w:p>
    <w:p w14:paraId="0D29A5FB" w14:textId="77777777" w:rsidR="006C0CB9" w:rsidRPr="00B8459E" w:rsidRDefault="006C0CB9" w:rsidP="002D5401">
      <w:pPr>
        <w:pStyle w:val="Default"/>
        <w:jc w:val="both"/>
        <w:rPr>
          <w:rFonts w:ascii="Arial Narrow" w:hAnsi="Arial Narrow"/>
        </w:rPr>
      </w:pPr>
    </w:p>
    <w:p w14:paraId="11D15837" w14:textId="77777777" w:rsidR="00FA7D34" w:rsidRPr="005C41C5" w:rsidRDefault="00FA7D34" w:rsidP="002D5401">
      <w:pPr>
        <w:pStyle w:val="Default"/>
        <w:numPr>
          <w:ilvl w:val="0"/>
          <w:numId w:val="39"/>
        </w:numPr>
        <w:ind w:left="1418" w:hanging="425"/>
        <w:jc w:val="both"/>
        <w:rPr>
          <w:rFonts w:ascii="Arial Narrow" w:hAnsi="Arial Narrow"/>
        </w:rPr>
      </w:pPr>
      <w:r>
        <w:rPr>
          <w:rFonts w:ascii="Arial Narrow" w:hAnsi="Arial Narrow"/>
        </w:rPr>
        <w:t>Establish guidelines for the creation, adoption, amendment, interpretation, and repeal of Union Policy;</w:t>
      </w:r>
    </w:p>
    <w:p w14:paraId="437C60A8" w14:textId="2715422A" w:rsidR="00B66F70" w:rsidRDefault="00B66F70" w:rsidP="002D5401">
      <w:pPr>
        <w:pStyle w:val="Default"/>
        <w:numPr>
          <w:ilvl w:val="0"/>
          <w:numId w:val="39"/>
        </w:numPr>
        <w:ind w:left="1418" w:hanging="425"/>
        <w:jc w:val="both"/>
        <w:rPr>
          <w:rFonts w:ascii="Arial Narrow" w:hAnsi="Arial Narrow"/>
        </w:rPr>
      </w:pPr>
      <w:r w:rsidRPr="00B8459E">
        <w:rPr>
          <w:rFonts w:ascii="Arial Narrow" w:hAnsi="Arial Narrow"/>
        </w:rPr>
        <w:t xml:space="preserve">Create consistency across all Union Policy by </w:t>
      </w:r>
      <w:r w:rsidR="00350206" w:rsidRPr="00B8459E">
        <w:rPr>
          <w:rFonts w:ascii="Arial Narrow" w:hAnsi="Arial Narrow"/>
        </w:rPr>
        <w:t>establishing expectations for process, content development, structure, and format to guide the development and</w:t>
      </w:r>
      <w:r w:rsidR="00350206" w:rsidRPr="000B4CAC">
        <w:rPr>
          <w:rFonts w:ascii="Arial Narrow" w:hAnsi="Arial Narrow"/>
        </w:rPr>
        <w:t xml:space="preserve"> review of policy;</w:t>
      </w:r>
    </w:p>
    <w:p w14:paraId="1594D8F0" w14:textId="77777777" w:rsidR="00685C84" w:rsidRDefault="00685C84" w:rsidP="002D5401">
      <w:pPr>
        <w:pStyle w:val="Default"/>
        <w:numPr>
          <w:ilvl w:val="0"/>
          <w:numId w:val="39"/>
        </w:numPr>
        <w:ind w:left="1418" w:hanging="425"/>
        <w:jc w:val="both"/>
        <w:rPr>
          <w:rFonts w:ascii="Arial Narrow" w:hAnsi="Arial Narrow"/>
        </w:rPr>
      </w:pPr>
      <w:r>
        <w:rPr>
          <w:rFonts w:ascii="Arial Narrow" w:hAnsi="Arial Narrow"/>
        </w:rPr>
        <w:t xml:space="preserve">Provide information on the relationship and interaction between the different Union Policy utilized by the </w:t>
      </w:r>
      <w:r w:rsidR="004B5960">
        <w:rPr>
          <w:rFonts w:ascii="Arial Narrow" w:hAnsi="Arial Narrow"/>
        </w:rPr>
        <w:t>SU</w:t>
      </w:r>
      <w:r>
        <w:rPr>
          <w:rFonts w:ascii="Arial Narrow" w:hAnsi="Arial Narrow"/>
        </w:rPr>
        <w:t xml:space="preserve">; </w:t>
      </w:r>
    </w:p>
    <w:p w14:paraId="3268854D" w14:textId="75980552" w:rsidR="004C32C4" w:rsidRPr="006F360A" w:rsidRDefault="006E083B" w:rsidP="002D5401">
      <w:pPr>
        <w:pStyle w:val="Default"/>
        <w:numPr>
          <w:ilvl w:val="0"/>
          <w:numId w:val="39"/>
        </w:numPr>
        <w:ind w:hanging="87"/>
        <w:jc w:val="both"/>
        <w:rPr>
          <w:rFonts w:ascii="Arial Narrow" w:hAnsi="Arial Narrow"/>
        </w:rPr>
      </w:pPr>
      <w:r>
        <w:rPr>
          <w:rFonts w:ascii="Arial Narrow" w:hAnsi="Arial Narrow"/>
        </w:rPr>
        <w:t>Provide definitions and scope for different types of Union Policy utilized by the Students’</w:t>
      </w:r>
      <w:r>
        <w:rPr>
          <w:rFonts w:ascii="Arial Narrow" w:hAnsi="Arial Narrow"/>
        </w:rPr>
        <w:tab/>
      </w:r>
      <w:r>
        <w:rPr>
          <w:rFonts w:ascii="Arial Narrow" w:hAnsi="Arial Narrow"/>
        </w:rPr>
        <w:tab/>
        <w:t>Union;</w:t>
      </w:r>
    </w:p>
    <w:p w14:paraId="6ECEB03D" w14:textId="7B432243" w:rsidR="006C0CB9" w:rsidRPr="006F360A" w:rsidRDefault="006C0CB9" w:rsidP="002D5401">
      <w:pPr>
        <w:pStyle w:val="Default"/>
        <w:numPr>
          <w:ilvl w:val="0"/>
          <w:numId w:val="39"/>
        </w:numPr>
        <w:ind w:left="1418" w:hanging="425"/>
        <w:jc w:val="both"/>
        <w:rPr>
          <w:rFonts w:ascii="Arial Narrow" w:hAnsi="Arial Narrow"/>
        </w:rPr>
      </w:pPr>
      <w:r w:rsidRPr="006F360A">
        <w:rPr>
          <w:rFonts w:ascii="Arial Narrow" w:hAnsi="Arial Narrow"/>
        </w:rPr>
        <w:t xml:space="preserve">Provide guidelines </w:t>
      </w:r>
      <w:r w:rsidR="006E083B">
        <w:rPr>
          <w:rFonts w:ascii="Arial Narrow" w:hAnsi="Arial Narrow"/>
        </w:rPr>
        <w:t xml:space="preserve">for </w:t>
      </w:r>
      <w:r w:rsidRPr="006F360A">
        <w:rPr>
          <w:rFonts w:ascii="Arial Narrow" w:hAnsi="Arial Narrow"/>
        </w:rPr>
        <w:t>the implementation of Union Policy for SLC, E</w:t>
      </w:r>
      <w:r w:rsidR="006E083B">
        <w:rPr>
          <w:rFonts w:ascii="Arial Narrow" w:hAnsi="Arial Narrow"/>
        </w:rPr>
        <w:t>lected Officials</w:t>
      </w:r>
      <w:r w:rsidRPr="006F360A">
        <w:rPr>
          <w:rFonts w:ascii="Arial Narrow" w:hAnsi="Arial Narrow"/>
        </w:rPr>
        <w:t>, SU staff, and Active Members;</w:t>
      </w:r>
    </w:p>
    <w:p w14:paraId="0A4C0920" w14:textId="77777777" w:rsidR="006F6B6D" w:rsidRPr="00B8459E" w:rsidRDefault="006F6B6D" w:rsidP="002D5401">
      <w:pPr>
        <w:pStyle w:val="Default"/>
        <w:jc w:val="both"/>
        <w:rPr>
          <w:rFonts w:ascii="Arial Narrow" w:hAnsi="Arial Narrow"/>
          <w:b/>
        </w:rPr>
      </w:pPr>
    </w:p>
    <w:p w14:paraId="2206D8EF" w14:textId="2B39937B" w:rsidR="006F6B6D" w:rsidRPr="006F360A" w:rsidRDefault="00685C84" w:rsidP="002D5401">
      <w:pPr>
        <w:pStyle w:val="Default"/>
        <w:jc w:val="both"/>
        <w:rPr>
          <w:rFonts w:ascii="Arial Narrow" w:hAnsi="Arial Narrow"/>
          <w:b/>
        </w:rPr>
      </w:pPr>
      <w:r>
        <w:rPr>
          <w:rFonts w:ascii="Arial Narrow" w:hAnsi="Arial Narrow"/>
          <w:b/>
        </w:rPr>
        <w:t xml:space="preserve">Responsibility and Authority for the </w:t>
      </w:r>
      <w:r w:rsidR="006F6B6D" w:rsidRPr="000B4CAC">
        <w:rPr>
          <w:rFonts w:ascii="Arial Narrow" w:hAnsi="Arial Narrow"/>
          <w:b/>
        </w:rPr>
        <w:t xml:space="preserve">Development </w:t>
      </w:r>
      <w:r w:rsidR="00FA7D34">
        <w:rPr>
          <w:rFonts w:ascii="Arial Narrow" w:hAnsi="Arial Narrow"/>
          <w:b/>
        </w:rPr>
        <w:t>and Review</w:t>
      </w:r>
      <w:r>
        <w:rPr>
          <w:rFonts w:ascii="Arial Narrow" w:hAnsi="Arial Narrow"/>
          <w:b/>
        </w:rPr>
        <w:t xml:space="preserve"> of Policy </w:t>
      </w:r>
    </w:p>
    <w:p w14:paraId="7BBD0729" w14:textId="77777777" w:rsidR="006F6B6D" w:rsidRDefault="006F6B6D" w:rsidP="002D5401">
      <w:pPr>
        <w:pStyle w:val="Default"/>
        <w:jc w:val="both"/>
        <w:rPr>
          <w:rFonts w:ascii="Arial Narrow" w:hAnsi="Arial Narrow"/>
          <w:b/>
        </w:rPr>
      </w:pPr>
    </w:p>
    <w:p w14:paraId="1DC8B4E5" w14:textId="2512D172" w:rsidR="00FA7D34" w:rsidRDefault="00DC0F90" w:rsidP="002D5401">
      <w:pPr>
        <w:pStyle w:val="Default"/>
        <w:ind w:left="720" w:hanging="720"/>
        <w:jc w:val="both"/>
        <w:rPr>
          <w:rFonts w:ascii="Arial Narrow" w:hAnsi="Arial Narrow"/>
        </w:rPr>
      </w:pPr>
      <w:r>
        <w:rPr>
          <w:rFonts w:ascii="Arial Narrow" w:hAnsi="Arial Narrow"/>
        </w:rPr>
        <w:t>4</w:t>
      </w:r>
      <w:proofErr w:type="gramStart"/>
      <w:r>
        <w:rPr>
          <w:rFonts w:ascii="Arial Narrow" w:hAnsi="Arial Narrow"/>
        </w:rPr>
        <w:t xml:space="preserve">   (</w:t>
      </w:r>
      <w:proofErr w:type="gramEnd"/>
      <w:r>
        <w:rPr>
          <w:rFonts w:ascii="Arial Narrow" w:hAnsi="Arial Narrow"/>
        </w:rPr>
        <w:t xml:space="preserve">1) </w:t>
      </w:r>
      <w:r>
        <w:rPr>
          <w:rFonts w:ascii="Arial Narrow" w:hAnsi="Arial Narrow"/>
        </w:rPr>
        <w:tab/>
      </w:r>
      <w:r w:rsidR="00FA7D34">
        <w:rPr>
          <w:rFonts w:ascii="Arial Narrow" w:hAnsi="Arial Narrow"/>
        </w:rPr>
        <w:t>SLC, its Committees, the General Manager</w:t>
      </w:r>
      <w:r w:rsidR="006512B0">
        <w:rPr>
          <w:rFonts w:ascii="Arial Narrow" w:hAnsi="Arial Narrow"/>
        </w:rPr>
        <w:t xml:space="preserve"> or Designate</w:t>
      </w:r>
      <w:r w:rsidR="00FA7D34">
        <w:rPr>
          <w:rFonts w:ascii="Arial Narrow" w:hAnsi="Arial Narrow"/>
        </w:rPr>
        <w:t>, and Chief Returning Officer have the authority to make</w:t>
      </w:r>
      <w:r w:rsidR="00EE3D55">
        <w:rPr>
          <w:rFonts w:ascii="Arial Narrow" w:hAnsi="Arial Narrow"/>
        </w:rPr>
        <w:t xml:space="preserve"> </w:t>
      </w:r>
      <w:r w:rsidR="00FA7D34">
        <w:rPr>
          <w:rFonts w:ascii="Arial Narrow" w:hAnsi="Arial Narrow"/>
        </w:rPr>
        <w:t>Union Policy decisions as outlined in the Union Bylaw and the SU’s Policy Development and</w:t>
      </w:r>
      <w:r w:rsidR="00EE3D55">
        <w:rPr>
          <w:rFonts w:ascii="Arial Narrow" w:hAnsi="Arial Narrow"/>
        </w:rPr>
        <w:t xml:space="preserve"> </w:t>
      </w:r>
      <w:r w:rsidR="00FA7D34">
        <w:rPr>
          <w:rFonts w:ascii="Arial Narrow" w:hAnsi="Arial Narrow"/>
        </w:rPr>
        <w:t>Review Procedure.</w:t>
      </w:r>
    </w:p>
    <w:p w14:paraId="37D0788E" w14:textId="77777777" w:rsidR="00FA7D34" w:rsidRDefault="00FA7D34" w:rsidP="002D5401">
      <w:pPr>
        <w:pStyle w:val="Default"/>
        <w:jc w:val="both"/>
        <w:rPr>
          <w:rFonts w:ascii="Arial Narrow" w:hAnsi="Arial Narrow"/>
        </w:rPr>
      </w:pPr>
    </w:p>
    <w:p w14:paraId="53AD9E60" w14:textId="77777777" w:rsidR="00FA7D34" w:rsidRDefault="00DC0F90" w:rsidP="002D5401">
      <w:pPr>
        <w:pStyle w:val="Default"/>
        <w:tabs>
          <w:tab w:val="left" w:pos="426"/>
        </w:tabs>
        <w:ind w:left="720" w:hanging="720"/>
        <w:jc w:val="both"/>
        <w:rPr>
          <w:rFonts w:ascii="Arial Narrow" w:hAnsi="Arial Narrow"/>
        </w:rPr>
      </w:pPr>
      <w:r>
        <w:rPr>
          <w:rFonts w:ascii="Arial Narrow" w:hAnsi="Arial Narrow"/>
        </w:rPr>
        <w:t>5</w:t>
      </w:r>
      <w:proofErr w:type="gramStart"/>
      <w:r>
        <w:rPr>
          <w:rFonts w:ascii="Arial Narrow" w:hAnsi="Arial Narrow"/>
        </w:rPr>
        <w:t xml:space="preserve">  </w:t>
      </w:r>
      <w:r w:rsidR="00C25095">
        <w:rPr>
          <w:rFonts w:ascii="Arial Narrow" w:hAnsi="Arial Narrow"/>
        </w:rPr>
        <w:t xml:space="preserve"> </w:t>
      </w:r>
      <w:r>
        <w:rPr>
          <w:rFonts w:ascii="Arial Narrow" w:hAnsi="Arial Narrow"/>
        </w:rPr>
        <w:t>(</w:t>
      </w:r>
      <w:proofErr w:type="gramEnd"/>
      <w:r>
        <w:rPr>
          <w:rFonts w:ascii="Arial Narrow" w:hAnsi="Arial Narrow"/>
        </w:rPr>
        <w:t>1)</w:t>
      </w:r>
      <w:r w:rsidR="00FA7D34">
        <w:rPr>
          <w:rFonts w:ascii="Arial Narrow" w:hAnsi="Arial Narrow"/>
          <w:b/>
        </w:rPr>
        <w:tab/>
      </w:r>
      <w:r w:rsidR="00FA7D34">
        <w:rPr>
          <w:rFonts w:ascii="Arial Narrow" w:hAnsi="Arial Narrow"/>
        </w:rPr>
        <w:t xml:space="preserve">Active Members, Elected Officials, the General Manager or Designate, </w:t>
      </w:r>
      <w:r w:rsidR="00744A70">
        <w:rPr>
          <w:rFonts w:ascii="Arial Narrow" w:hAnsi="Arial Narrow"/>
        </w:rPr>
        <w:t>SU staff</w:t>
      </w:r>
      <w:r w:rsidR="00316CF7">
        <w:rPr>
          <w:rFonts w:ascii="Arial Narrow" w:hAnsi="Arial Narrow"/>
        </w:rPr>
        <w:t xml:space="preserve"> </w:t>
      </w:r>
      <w:r w:rsidR="00744A70">
        <w:rPr>
          <w:rFonts w:ascii="Arial Narrow" w:hAnsi="Arial Narrow"/>
        </w:rPr>
        <w:t xml:space="preserve">member, </w:t>
      </w:r>
      <w:r w:rsidR="00FA7D34">
        <w:rPr>
          <w:rFonts w:ascii="Arial Narrow" w:hAnsi="Arial Narrow"/>
        </w:rPr>
        <w:t>and Chief</w:t>
      </w:r>
      <w:r w:rsidR="00EE3D55">
        <w:rPr>
          <w:rFonts w:ascii="Arial Narrow" w:hAnsi="Arial Narrow"/>
        </w:rPr>
        <w:t xml:space="preserve"> </w:t>
      </w:r>
      <w:r w:rsidR="00FA7D34">
        <w:rPr>
          <w:rFonts w:ascii="Arial Narrow" w:hAnsi="Arial Narrow"/>
        </w:rPr>
        <w:t xml:space="preserve">Returning Officers may </w:t>
      </w:r>
      <w:r w:rsidR="00744A70">
        <w:rPr>
          <w:rFonts w:ascii="Arial Narrow" w:hAnsi="Arial Narrow"/>
        </w:rPr>
        <w:t>submit proposals for the purpose of:</w:t>
      </w:r>
    </w:p>
    <w:p w14:paraId="46A1AAF5" w14:textId="77777777" w:rsidR="00744A70" w:rsidRDefault="00744A70" w:rsidP="002D5401">
      <w:pPr>
        <w:pStyle w:val="Default"/>
        <w:jc w:val="both"/>
        <w:rPr>
          <w:rFonts w:ascii="Arial Narrow" w:hAnsi="Arial Narrow"/>
        </w:rPr>
      </w:pPr>
    </w:p>
    <w:p w14:paraId="432849ED" w14:textId="77777777" w:rsidR="00744A70" w:rsidRDefault="00744A70" w:rsidP="002D5401">
      <w:pPr>
        <w:pStyle w:val="Default"/>
        <w:numPr>
          <w:ilvl w:val="0"/>
          <w:numId w:val="44"/>
        </w:numPr>
        <w:tabs>
          <w:tab w:val="left" w:pos="360"/>
        </w:tabs>
        <w:jc w:val="both"/>
        <w:rPr>
          <w:rFonts w:ascii="Arial Narrow" w:hAnsi="Arial Narrow"/>
        </w:rPr>
      </w:pPr>
      <w:r>
        <w:rPr>
          <w:rFonts w:ascii="Arial Narrow" w:hAnsi="Arial Narrow"/>
        </w:rPr>
        <w:t>Creating new policy;</w:t>
      </w:r>
    </w:p>
    <w:p w14:paraId="7BA8E987" w14:textId="77777777" w:rsidR="00744A70" w:rsidRDefault="00744A70" w:rsidP="002D5401">
      <w:pPr>
        <w:pStyle w:val="Default"/>
        <w:numPr>
          <w:ilvl w:val="0"/>
          <w:numId w:val="44"/>
        </w:numPr>
        <w:tabs>
          <w:tab w:val="left" w:pos="360"/>
        </w:tabs>
        <w:jc w:val="both"/>
        <w:rPr>
          <w:rFonts w:ascii="Arial Narrow" w:hAnsi="Arial Narrow"/>
        </w:rPr>
      </w:pPr>
      <w:r>
        <w:rPr>
          <w:rFonts w:ascii="Arial Narrow" w:hAnsi="Arial Narrow"/>
        </w:rPr>
        <w:t>Amending existing policy; or</w:t>
      </w:r>
    </w:p>
    <w:p w14:paraId="1A13D77B" w14:textId="77777777" w:rsidR="00B3295F" w:rsidRPr="00D2006E" w:rsidRDefault="00744A70" w:rsidP="002D5401">
      <w:pPr>
        <w:pStyle w:val="Default"/>
        <w:numPr>
          <w:ilvl w:val="0"/>
          <w:numId w:val="44"/>
        </w:numPr>
        <w:tabs>
          <w:tab w:val="left" w:pos="360"/>
        </w:tabs>
        <w:jc w:val="both"/>
        <w:rPr>
          <w:rFonts w:ascii="Arial Narrow" w:hAnsi="Arial Narrow"/>
        </w:rPr>
      </w:pPr>
      <w:r>
        <w:rPr>
          <w:rFonts w:ascii="Arial Narrow" w:hAnsi="Arial Narrow"/>
        </w:rPr>
        <w:t>Repealing existing policy.</w:t>
      </w:r>
    </w:p>
    <w:p w14:paraId="063E51D8" w14:textId="77777777" w:rsidR="00447CB8" w:rsidRPr="002D5401" w:rsidRDefault="00447CB8" w:rsidP="002D5401">
      <w:pPr>
        <w:pStyle w:val="Default"/>
        <w:tabs>
          <w:tab w:val="left" w:pos="360"/>
        </w:tabs>
        <w:ind w:left="1080"/>
        <w:jc w:val="both"/>
        <w:rPr>
          <w:rFonts w:ascii="Arial Narrow" w:hAnsi="Arial Narrow"/>
          <w:b/>
        </w:rPr>
      </w:pPr>
    </w:p>
    <w:p w14:paraId="1FD67BE0" w14:textId="77777777" w:rsidR="00FC610A" w:rsidRDefault="00DC0F90">
      <w:pPr>
        <w:pStyle w:val="Default"/>
        <w:tabs>
          <w:tab w:val="left" w:pos="360"/>
        </w:tabs>
        <w:rPr>
          <w:rFonts w:ascii="Arial Narrow" w:hAnsi="Arial Narrow"/>
        </w:rPr>
      </w:pPr>
      <w:r>
        <w:rPr>
          <w:rFonts w:ascii="Arial Narrow" w:hAnsi="Arial Narrow"/>
        </w:rPr>
        <w:t xml:space="preserve">     (2)</w:t>
      </w:r>
      <w:r>
        <w:rPr>
          <w:rFonts w:ascii="Arial Narrow" w:hAnsi="Arial Narrow"/>
        </w:rPr>
        <w:tab/>
      </w:r>
      <w:r w:rsidR="00FC610A">
        <w:rPr>
          <w:rFonts w:ascii="Arial Narrow" w:hAnsi="Arial Narrow"/>
        </w:rPr>
        <w:t xml:space="preserve">Policy Proposals submitted under section </w:t>
      </w:r>
      <w:r w:rsidR="0023550D">
        <w:rPr>
          <w:rFonts w:ascii="Arial Narrow" w:hAnsi="Arial Narrow"/>
        </w:rPr>
        <w:t>5</w:t>
      </w:r>
      <w:r w:rsidR="00FC610A">
        <w:rPr>
          <w:rFonts w:ascii="Arial Narrow" w:hAnsi="Arial Narrow"/>
        </w:rPr>
        <w:t xml:space="preserve"> (</w:t>
      </w:r>
      <w:r w:rsidR="0023550D">
        <w:rPr>
          <w:rFonts w:ascii="Arial Narrow" w:hAnsi="Arial Narrow"/>
        </w:rPr>
        <w:t>1</w:t>
      </w:r>
      <w:r w:rsidR="00FC610A">
        <w:rPr>
          <w:rFonts w:ascii="Arial Narrow" w:hAnsi="Arial Narrow"/>
        </w:rPr>
        <w:t>) shall:</w:t>
      </w:r>
    </w:p>
    <w:p w14:paraId="025B00E4" w14:textId="77777777" w:rsidR="00DC0F90" w:rsidRDefault="00DC0F90" w:rsidP="002D5401">
      <w:pPr>
        <w:pStyle w:val="Default"/>
        <w:tabs>
          <w:tab w:val="left" w:pos="360"/>
        </w:tabs>
        <w:jc w:val="both"/>
        <w:rPr>
          <w:rFonts w:ascii="Arial Narrow" w:hAnsi="Arial Narrow"/>
        </w:rPr>
      </w:pPr>
    </w:p>
    <w:p w14:paraId="783DED5D" w14:textId="77777777" w:rsidR="00FC610A" w:rsidRPr="00744A70" w:rsidRDefault="00FC610A" w:rsidP="002D5401">
      <w:pPr>
        <w:pStyle w:val="Default"/>
        <w:tabs>
          <w:tab w:val="left" w:pos="360"/>
          <w:tab w:val="left" w:pos="1134"/>
        </w:tabs>
        <w:ind w:left="720"/>
        <w:jc w:val="both"/>
        <w:rPr>
          <w:rFonts w:ascii="Arial Narrow" w:hAnsi="Arial Narrow"/>
        </w:rPr>
      </w:pPr>
      <w:r w:rsidRPr="00744A70">
        <w:rPr>
          <w:rFonts w:ascii="Arial Narrow" w:hAnsi="Arial Narrow"/>
        </w:rPr>
        <w:t>(a)</w:t>
      </w:r>
      <w:r w:rsidRPr="00744A70">
        <w:rPr>
          <w:rFonts w:ascii="Arial Narrow" w:hAnsi="Arial Narrow"/>
        </w:rPr>
        <w:tab/>
        <w:t>Clearly state the problem to be addressed;</w:t>
      </w:r>
    </w:p>
    <w:p w14:paraId="7AC7EE03" w14:textId="77777777" w:rsidR="00FC610A" w:rsidRPr="00744A70" w:rsidRDefault="00FC610A" w:rsidP="002D5401">
      <w:pPr>
        <w:pStyle w:val="Default"/>
        <w:tabs>
          <w:tab w:val="left" w:pos="360"/>
          <w:tab w:val="left" w:pos="1134"/>
        </w:tabs>
        <w:ind w:left="720"/>
        <w:jc w:val="both"/>
        <w:rPr>
          <w:rFonts w:ascii="Arial Narrow" w:hAnsi="Arial Narrow"/>
        </w:rPr>
      </w:pPr>
      <w:r w:rsidRPr="00744A70">
        <w:rPr>
          <w:rFonts w:ascii="Arial Narrow" w:hAnsi="Arial Narrow"/>
        </w:rPr>
        <w:t>(b)</w:t>
      </w:r>
      <w:r w:rsidRPr="00744A70">
        <w:rPr>
          <w:rFonts w:ascii="Arial Narrow" w:hAnsi="Arial Narrow"/>
        </w:rPr>
        <w:tab/>
        <w:t>Provide a rationale for the proposed policy change;</w:t>
      </w:r>
    </w:p>
    <w:p w14:paraId="6302E924" w14:textId="77777777" w:rsidR="00FC610A" w:rsidRPr="00744A70" w:rsidRDefault="00FC610A" w:rsidP="002D5401">
      <w:pPr>
        <w:pStyle w:val="Default"/>
        <w:tabs>
          <w:tab w:val="left" w:pos="360"/>
          <w:tab w:val="left" w:pos="993"/>
          <w:tab w:val="left" w:pos="1418"/>
        </w:tabs>
        <w:ind w:left="720"/>
        <w:jc w:val="both"/>
        <w:rPr>
          <w:rFonts w:ascii="Arial Narrow" w:hAnsi="Arial Narrow"/>
        </w:rPr>
      </w:pPr>
      <w:r w:rsidRPr="00744A70">
        <w:rPr>
          <w:rFonts w:ascii="Arial Narrow" w:hAnsi="Arial Narrow"/>
        </w:rPr>
        <w:t>(c)</w:t>
      </w:r>
      <w:r>
        <w:rPr>
          <w:rFonts w:ascii="Arial Narrow" w:hAnsi="Arial Narrow"/>
        </w:rPr>
        <w:t xml:space="preserve">   I</w:t>
      </w:r>
      <w:r w:rsidRPr="00744A70">
        <w:rPr>
          <w:rFonts w:ascii="Arial Narrow" w:hAnsi="Arial Narrow"/>
        </w:rPr>
        <w:t>nclude substantive evidence to support the proposed policy change; and</w:t>
      </w:r>
    </w:p>
    <w:p w14:paraId="01B6F441" w14:textId="77777777" w:rsidR="00FC610A" w:rsidRDefault="00FC610A" w:rsidP="002D5401">
      <w:pPr>
        <w:pStyle w:val="Default"/>
        <w:tabs>
          <w:tab w:val="left" w:pos="360"/>
        </w:tabs>
        <w:ind w:left="720"/>
        <w:jc w:val="both"/>
        <w:rPr>
          <w:rFonts w:ascii="Arial Narrow" w:hAnsi="Arial Narrow"/>
        </w:rPr>
      </w:pPr>
      <w:r>
        <w:rPr>
          <w:rFonts w:ascii="Arial Narrow" w:hAnsi="Arial Narrow"/>
        </w:rPr>
        <w:t xml:space="preserve">(d)   </w:t>
      </w:r>
      <w:r w:rsidRPr="00744A70">
        <w:rPr>
          <w:rFonts w:ascii="Arial Narrow" w:hAnsi="Arial Narrow"/>
        </w:rPr>
        <w:t>Identify desired outcomes or options to be explored.</w:t>
      </w:r>
    </w:p>
    <w:p w14:paraId="62C523D9" w14:textId="77777777" w:rsidR="00FC610A" w:rsidRDefault="00FC610A" w:rsidP="002D5401">
      <w:pPr>
        <w:pStyle w:val="Default"/>
        <w:tabs>
          <w:tab w:val="left" w:pos="360"/>
        </w:tabs>
        <w:jc w:val="both"/>
        <w:rPr>
          <w:rFonts w:ascii="Arial Narrow" w:hAnsi="Arial Narrow"/>
        </w:rPr>
      </w:pPr>
    </w:p>
    <w:p w14:paraId="3FFD2B8E" w14:textId="77777777" w:rsidR="00FC610A" w:rsidRDefault="00DC0F90" w:rsidP="002D5401">
      <w:pPr>
        <w:pStyle w:val="Default"/>
        <w:tabs>
          <w:tab w:val="left" w:pos="360"/>
        </w:tabs>
        <w:jc w:val="both"/>
        <w:rPr>
          <w:rFonts w:ascii="Arial Narrow" w:hAnsi="Arial Narrow"/>
        </w:rPr>
      </w:pPr>
      <w:r>
        <w:rPr>
          <w:rFonts w:ascii="Arial Narrow" w:hAnsi="Arial Narrow"/>
        </w:rPr>
        <w:t xml:space="preserve">     (3)</w:t>
      </w:r>
      <w:r w:rsidR="00FC610A">
        <w:rPr>
          <w:rFonts w:ascii="Arial Narrow" w:hAnsi="Arial Narrow"/>
        </w:rPr>
        <w:tab/>
        <w:t xml:space="preserve">SLC may establish </w:t>
      </w:r>
      <w:r>
        <w:rPr>
          <w:rFonts w:ascii="Arial Narrow" w:hAnsi="Arial Narrow"/>
        </w:rPr>
        <w:t xml:space="preserve">additional </w:t>
      </w:r>
      <w:r w:rsidR="00FC610A">
        <w:rPr>
          <w:rFonts w:ascii="Arial Narrow" w:hAnsi="Arial Narrow"/>
        </w:rPr>
        <w:t xml:space="preserve">guidelines for the submission of Policy Proposals.  </w:t>
      </w:r>
    </w:p>
    <w:p w14:paraId="6E7CAA65" w14:textId="77777777" w:rsidR="00DC0F90" w:rsidRDefault="00DC0F90" w:rsidP="002D5401">
      <w:pPr>
        <w:pStyle w:val="Default"/>
        <w:tabs>
          <w:tab w:val="left" w:pos="426"/>
        </w:tabs>
        <w:jc w:val="both"/>
        <w:rPr>
          <w:rFonts w:ascii="Arial Narrow" w:hAnsi="Arial Narrow"/>
        </w:rPr>
      </w:pPr>
    </w:p>
    <w:p w14:paraId="3FA1CD4B" w14:textId="59657854" w:rsidR="00B8459E" w:rsidRDefault="00DC0F90" w:rsidP="002D5401">
      <w:pPr>
        <w:pStyle w:val="Default"/>
        <w:tabs>
          <w:tab w:val="left" w:pos="709"/>
        </w:tabs>
        <w:jc w:val="both"/>
        <w:rPr>
          <w:rFonts w:ascii="Arial Narrow" w:hAnsi="Arial Narrow"/>
        </w:rPr>
      </w:pPr>
      <w:r>
        <w:rPr>
          <w:rFonts w:ascii="Arial Narrow" w:hAnsi="Arial Narrow"/>
        </w:rPr>
        <w:t>6</w:t>
      </w:r>
      <w:proofErr w:type="gramStart"/>
      <w:r>
        <w:rPr>
          <w:rFonts w:ascii="Arial Narrow" w:hAnsi="Arial Narrow"/>
        </w:rPr>
        <w:t xml:space="preserve">   (</w:t>
      </w:r>
      <w:proofErr w:type="gramEnd"/>
      <w:r>
        <w:rPr>
          <w:rFonts w:ascii="Arial Narrow" w:hAnsi="Arial Narrow"/>
        </w:rPr>
        <w:t xml:space="preserve">1)  </w:t>
      </w:r>
      <w:r w:rsidR="007A661B">
        <w:rPr>
          <w:rFonts w:ascii="Arial Narrow" w:hAnsi="Arial Narrow"/>
        </w:rPr>
        <w:t xml:space="preserve"> </w:t>
      </w:r>
      <w:r w:rsidR="00D726D0">
        <w:rPr>
          <w:rFonts w:ascii="Arial Narrow" w:hAnsi="Arial Narrow"/>
        </w:rPr>
        <w:t xml:space="preserve"> </w:t>
      </w:r>
      <w:r w:rsidR="00B8459E">
        <w:rPr>
          <w:rFonts w:ascii="Arial Narrow" w:hAnsi="Arial Narrow"/>
        </w:rPr>
        <w:t xml:space="preserve">Notwithstanding section </w:t>
      </w:r>
      <w:r w:rsidR="0023550D">
        <w:rPr>
          <w:rFonts w:ascii="Arial Narrow" w:hAnsi="Arial Narrow"/>
        </w:rPr>
        <w:t>4</w:t>
      </w:r>
      <w:r w:rsidR="00B8459E">
        <w:rPr>
          <w:rFonts w:ascii="Arial Narrow" w:hAnsi="Arial Narrow"/>
        </w:rPr>
        <w:t xml:space="preserve"> (1), </w:t>
      </w:r>
      <w:r w:rsidR="0023550D">
        <w:rPr>
          <w:rFonts w:ascii="Arial Narrow" w:hAnsi="Arial Narrow"/>
        </w:rPr>
        <w:t xml:space="preserve">the </w:t>
      </w:r>
      <w:r w:rsidR="00B8459E">
        <w:rPr>
          <w:rFonts w:ascii="Arial Narrow" w:hAnsi="Arial Narrow"/>
        </w:rPr>
        <w:t>responsibility and authority for judicial review of Union Policy</w:t>
      </w:r>
      <w:r w:rsidR="0023550D">
        <w:rPr>
          <w:rFonts w:ascii="Arial Narrow" w:hAnsi="Arial Narrow"/>
        </w:rPr>
        <w:tab/>
      </w:r>
      <w:r w:rsidR="0023550D">
        <w:rPr>
          <w:rFonts w:ascii="Arial Narrow" w:hAnsi="Arial Narrow"/>
        </w:rPr>
        <w:tab/>
      </w:r>
      <w:r w:rsidR="0023550D">
        <w:rPr>
          <w:rFonts w:ascii="Arial Narrow" w:hAnsi="Arial Narrow"/>
        </w:rPr>
        <w:tab/>
      </w:r>
      <w:r w:rsidR="00D726D0">
        <w:rPr>
          <w:rFonts w:ascii="Arial Narrow" w:hAnsi="Arial Narrow"/>
        </w:rPr>
        <w:t xml:space="preserve"> </w:t>
      </w:r>
      <w:r w:rsidR="00B8459E">
        <w:rPr>
          <w:rFonts w:ascii="Arial Narrow" w:hAnsi="Arial Narrow"/>
        </w:rPr>
        <w:t>reside</w:t>
      </w:r>
      <w:r w:rsidR="0023550D">
        <w:rPr>
          <w:rFonts w:ascii="Arial Narrow" w:hAnsi="Arial Narrow"/>
        </w:rPr>
        <w:t>s</w:t>
      </w:r>
      <w:r w:rsidR="00236822">
        <w:rPr>
          <w:rFonts w:ascii="Arial Narrow" w:hAnsi="Arial Narrow"/>
        </w:rPr>
        <w:tab/>
      </w:r>
      <w:r w:rsidR="00B8459E">
        <w:rPr>
          <w:rFonts w:ascii="Arial Narrow" w:hAnsi="Arial Narrow"/>
        </w:rPr>
        <w:t>with the Review Board and Tribunal.</w:t>
      </w:r>
    </w:p>
    <w:p w14:paraId="3D4D7F9A" w14:textId="77777777" w:rsidR="00B8459E" w:rsidRDefault="00B8459E" w:rsidP="002D5401">
      <w:pPr>
        <w:pStyle w:val="Default"/>
        <w:tabs>
          <w:tab w:val="left" w:pos="360"/>
        </w:tabs>
        <w:ind w:left="465"/>
        <w:jc w:val="both"/>
        <w:rPr>
          <w:rFonts w:ascii="Arial Narrow" w:hAnsi="Arial Narrow"/>
        </w:rPr>
      </w:pPr>
    </w:p>
    <w:p w14:paraId="61250A1D" w14:textId="77777777" w:rsidR="00447CB8" w:rsidRPr="00447CB8" w:rsidRDefault="00447CB8" w:rsidP="002D5401">
      <w:pPr>
        <w:pStyle w:val="Default"/>
        <w:numPr>
          <w:ilvl w:val="0"/>
          <w:numId w:val="63"/>
        </w:numPr>
        <w:tabs>
          <w:tab w:val="left" w:pos="360"/>
        </w:tabs>
        <w:ind w:hanging="436"/>
        <w:jc w:val="both"/>
        <w:rPr>
          <w:rFonts w:ascii="Arial Narrow" w:hAnsi="Arial Narrow"/>
        </w:rPr>
      </w:pPr>
      <w:r w:rsidRPr="00447CB8">
        <w:rPr>
          <w:rFonts w:ascii="Arial Narrow" w:hAnsi="Arial Narrow"/>
        </w:rPr>
        <w:t>Formal Review Board and Tribunal decisions have the force and status of Union Policy by default</w:t>
      </w:r>
      <w:r w:rsidR="00236822">
        <w:rPr>
          <w:rFonts w:ascii="Arial Narrow" w:hAnsi="Arial Narrow"/>
        </w:rPr>
        <w:t xml:space="preserve"> </w:t>
      </w:r>
      <w:r w:rsidRPr="00447CB8">
        <w:rPr>
          <w:rFonts w:ascii="Arial Narrow" w:hAnsi="Arial Narrow"/>
        </w:rPr>
        <w:t xml:space="preserve">and may recommend changes to any SU governance document. </w:t>
      </w:r>
    </w:p>
    <w:p w14:paraId="6501EC33" w14:textId="77777777" w:rsidR="00447CB8" w:rsidRPr="00447CB8" w:rsidRDefault="00447CB8" w:rsidP="002D5401">
      <w:pPr>
        <w:pStyle w:val="Default"/>
        <w:tabs>
          <w:tab w:val="left" w:pos="360"/>
        </w:tabs>
        <w:jc w:val="both"/>
        <w:rPr>
          <w:rFonts w:ascii="Arial Narrow" w:hAnsi="Arial Narrow"/>
        </w:rPr>
      </w:pPr>
    </w:p>
    <w:p w14:paraId="15CF4F6D" w14:textId="15E060A2" w:rsidR="006F360A" w:rsidRDefault="00C25095">
      <w:pPr>
        <w:pStyle w:val="Default"/>
        <w:tabs>
          <w:tab w:val="left" w:pos="360"/>
        </w:tabs>
        <w:jc w:val="both"/>
        <w:rPr>
          <w:rFonts w:ascii="Arial Narrow" w:hAnsi="Arial Narrow"/>
        </w:rPr>
      </w:pPr>
      <w:r>
        <w:rPr>
          <w:rFonts w:ascii="Arial Narrow" w:hAnsi="Arial Narrow"/>
        </w:rPr>
        <w:t xml:space="preserve">     (3)</w:t>
      </w:r>
      <w:r>
        <w:rPr>
          <w:rFonts w:ascii="Arial Narrow" w:hAnsi="Arial Narrow"/>
        </w:rPr>
        <w:tab/>
      </w:r>
      <w:r w:rsidR="00447CB8" w:rsidRPr="00447CB8">
        <w:rPr>
          <w:rFonts w:ascii="Arial Narrow" w:hAnsi="Arial Narrow"/>
        </w:rPr>
        <w:t>In keeping with the principle of judicial review, the appropriate governance body shall treat new</w:t>
      </w:r>
      <w:r>
        <w:rPr>
          <w:rFonts w:ascii="Arial Narrow" w:hAnsi="Arial Narrow"/>
        </w:rPr>
        <w:tab/>
      </w:r>
      <w:r>
        <w:rPr>
          <w:rFonts w:ascii="Arial Narrow" w:hAnsi="Arial Narrow"/>
        </w:rPr>
        <w:tab/>
      </w:r>
      <w:r>
        <w:rPr>
          <w:rFonts w:ascii="Arial Narrow" w:hAnsi="Arial Narrow"/>
        </w:rPr>
        <w:tab/>
      </w:r>
      <w:r w:rsidR="00447CB8" w:rsidRPr="00447CB8">
        <w:rPr>
          <w:rFonts w:ascii="Arial Narrow" w:hAnsi="Arial Narrow"/>
        </w:rPr>
        <w:t xml:space="preserve">recommendations under section </w:t>
      </w:r>
      <w:r w:rsidR="0023550D">
        <w:rPr>
          <w:rFonts w:ascii="Arial Narrow" w:hAnsi="Arial Narrow"/>
        </w:rPr>
        <w:t xml:space="preserve">6 </w:t>
      </w:r>
      <w:r w:rsidR="00447CB8" w:rsidRPr="00447CB8">
        <w:rPr>
          <w:rFonts w:ascii="Arial Narrow" w:hAnsi="Arial Narrow"/>
        </w:rPr>
        <w:t>(1) as binding mandates when creating, amending, or repealing</w:t>
      </w:r>
      <w:r>
        <w:rPr>
          <w:rFonts w:ascii="Arial Narrow" w:hAnsi="Arial Narrow"/>
        </w:rPr>
        <w:tab/>
      </w:r>
      <w:r>
        <w:rPr>
          <w:rFonts w:ascii="Arial Narrow" w:hAnsi="Arial Narrow"/>
        </w:rPr>
        <w:tab/>
      </w:r>
      <w:r>
        <w:rPr>
          <w:rFonts w:ascii="Arial Narrow" w:hAnsi="Arial Narrow"/>
        </w:rPr>
        <w:tab/>
      </w:r>
      <w:r w:rsidR="00447CB8" w:rsidRPr="00447CB8">
        <w:rPr>
          <w:rFonts w:ascii="Arial Narrow" w:hAnsi="Arial Narrow"/>
        </w:rPr>
        <w:t>SU governance documents.</w:t>
      </w:r>
    </w:p>
    <w:p w14:paraId="5BE7F440" w14:textId="77777777" w:rsidR="004A0214" w:rsidRDefault="004A0214" w:rsidP="002D5401">
      <w:pPr>
        <w:pStyle w:val="Default"/>
        <w:tabs>
          <w:tab w:val="left" w:pos="360"/>
        </w:tabs>
        <w:jc w:val="both"/>
        <w:rPr>
          <w:rFonts w:ascii="Arial Narrow" w:hAnsi="Arial Narrow"/>
        </w:rPr>
      </w:pPr>
    </w:p>
    <w:p w14:paraId="5C4EFEF1" w14:textId="793E851E" w:rsidR="004A0214" w:rsidRDefault="004A0214" w:rsidP="004A0214">
      <w:pPr>
        <w:pStyle w:val="Default"/>
        <w:tabs>
          <w:tab w:val="left" w:pos="360"/>
        </w:tabs>
        <w:jc w:val="both"/>
        <w:rPr>
          <w:rFonts w:ascii="Arial Narrow" w:hAnsi="Arial Narrow"/>
          <w:b/>
        </w:rPr>
      </w:pPr>
      <w:r>
        <w:rPr>
          <w:rFonts w:ascii="Arial Narrow" w:hAnsi="Arial Narrow"/>
          <w:b/>
        </w:rPr>
        <w:t xml:space="preserve">Procedures for Policy Proposals </w:t>
      </w:r>
    </w:p>
    <w:p w14:paraId="5D973EA9" w14:textId="77777777" w:rsidR="004A0214" w:rsidRDefault="004A0214" w:rsidP="004A0214">
      <w:pPr>
        <w:pStyle w:val="Default"/>
        <w:tabs>
          <w:tab w:val="left" w:pos="360"/>
        </w:tabs>
        <w:jc w:val="both"/>
        <w:rPr>
          <w:rFonts w:ascii="Arial Narrow" w:hAnsi="Arial Narrow"/>
        </w:rPr>
      </w:pPr>
    </w:p>
    <w:p w14:paraId="0E4BD4CE" w14:textId="71AF74B5" w:rsidR="004A0214" w:rsidRDefault="001C126D" w:rsidP="00656FAF">
      <w:pPr>
        <w:pStyle w:val="Default"/>
        <w:tabs>
          <w:tab w:val="left" w:pos="360"/>
        </w:tabs>
        <w:jc w:val="both"/>
        <w:rPr>
          <w:rFonts w:ascii="Arial Narrow" w:hAnsi="Arial Narrow"/>
        </w:rPr>
      </w:pPr>
      <w:r>
        <w:rPr>
          <w:rFonts w:ascii="Arial Narrow" w:hAnsi="Arial Narrow"/>
        </w:rPr>
        <w:t>7</w:t>
      </w:r>
      <w:r w:rsidR="004A0214">
        <w:rPr>
          <w:rFonts w:ascii="Arial Narrow" w:hAnsi="Arial Narrow"/>
        </w:rPr>
        <w:t xml:space="preserve"> </w:t>
      </w:r>
      <w:proofErr w:type="gramStart"/>
      <w:r w:rsidR="00656FAF">
        <w:rPr>
          <w:rFonts w:ascii="Arial Narrow" w:hAnsi="Arial Narrow"/>
        </w:rPr>
        <w:t xml:space="preserve">   </w:t>
      </w:r>
      <w:r w:rsidR="004A0214">
        <w:rPr>
          <w:rFonts w:ascii="Arial Narrow" w:hAnsi="Arial Narrow"/>
        </w:rPr>
        <w:t>(</w:t>
      </w:r>
      <w:proofErr w:type="gramEnd"/>
      <w:r w:rsidR="004A0214">
        <w:rPr>
          <w:rFonts w:ascii="Arial Narrow" w:hAnsi="Arial Narrow"/>
        </w:rPr>
        <w:t xml:space="preserve">1) </w:t>
      </w:r>
      <w:r w:rsidR="004A0214">
        <w:rPr>
          <w:rFonts w:ascii="Arial Narrow" w:hAnsi="Arial Narrow"/>
        </w:rPr>
        <w:tab/>
        <w:t>Policy Proposals submitted</w:t>
      </w:r>
      <w:r w:rsidR="00625E60">
        <w:rPr>
          <w:rFonts w:ascii="Arial Narrow" w:hAnsi="Arial Narrow"/>
        </w:rPr>
        <w:t xml:space="preserve"> in accordance with section 5 (1</w:t>
      </w:r>
      <w:r w:rsidR="007A661B">
        <w:rPr>
          <w:rFonts w:ascii="Arial Narrow" w:hAnsi="Arial Narrow"/>
        </w:rPr>
        <w:t xml:space="preserve">) </w:t>
      </w:r>
      <w:r w:rsidR="004A0214">
        <w:rPr>
          <w:rFonts w:ascii="Arial Narrow" w:hAnsi="Arial Narrow"/>
        </w:rPr>
        <w:t xml:space="preserve">will undergo </w:t>
      </w:r>
      <w:r w:rsidR="0053493C">
        <w:rPr>
          <w:rFonts w:ascii="Arial Narrow" w:hAnsi="Arial Narrow"/>
        </w:rPr>
        <w:t>an initial review by an</w:t>
      </w:r>
      <w:r w:rsidR="0053493C">
        <w:rPr>
          <w:rFonts w:ascii="Arial Narrow" w:hAnsi="Arial Narrow"/>
        </w:rPr>
        <w:tab/>
      </w:r>
      <w:r w:rsidR="0053493C">
        <w:rPr>
          <w:rFonts w:ascii="Arial Narrow" w:hAnsi="Arial Narrow"/>
        </w:rPr>
        <w:tab/>
      </w:r>
      <w:r w:rsidR="0053493C">
        <w:rPr>
          <w:rFonts w:ascii="Arial Narrow" w:hAnsi="Arial Narrow"/>
        </w:rPr>
        <w:tab/>
        <w:t>Executive and if applicable, be referred to an appropriate governance body</w:t>
      </w:r>
      <w:r w:rsidR="00625E60">
        <w:rPr>
          <w:rFonts w:ascii="Arial Narrow" w:hAnsi="Arial Narrow"/>
        </w:rPr>
        <w:t xml:space="preserve"> </w:t>
      </w:r>
      <w:r w:rsidR="0053493C">
        <w:rPr>
          <w:rFonts w:ascii="Arial Narrow" w:hAnsi="Arial Narrow"/>
        </w:rPr>
        <w:t>to determine a course</w:t>
      </w:r>
      <w:r w:rsidR="00625E60">
        <w:rPr>
          <w:rFonts w:ascii="Arial Narrow" w:hAnsi="Arial Narrow"/>
        </w:rPr>
        <w:tab/>
      </w:r>
      <w:r w:rsidR="00625E60">
        <w:rPr>
          <w:rFonts w:ascii="Arial Narrow" w:hAnsi="Arial Narrow"/>
        </w:rPr>
        <w:tab/>
      </w:r>
      <w:r w:rsidR="00625E60">
        <w:rPr>
          <w:rFonts w:ascii="Arial Narrow" w:hAnsi="Arial Narrow"/>
        </w:rPr>
        <w:tab/>
      </w:r>
      <w:r w:rsidR="0053493C">
        <w:rPr>
          <w:rFonts w:ascii="Arial Narrow" w:hAnsi="Arial Narrow"/>
        </w:rPr>
        <w:t>of action.</w:t>
      </w:r>
      <w:r w:rsidR="004A0214">
        <w:rPr>
          <w:rFonts w:ascii="Arial Narrow" w:hAnsi="Arial Narrow"/>
        </w:rPr>
        <w:t xml:space="preserve"> </w:t>
      </w:r>
    </w:p>
    <w:p w14:paraId="0E2F9C89" w14:textId="77777777" w:rsidR="004A0214" w:rsidRDefault="004A0214" w:rsidP="004A0214">
      <w:pPr>
        <w:pStyle w:val="Default"/>
        <w:tabs>
          <w:tab w:val="left" w:pos="360"/>
        </w:tabs>
        <w:jc w:val="both"/>
        <w:rPr>
          <w:rFonts w:ascii="Arial Narrow" w:hAnsi="Arial Narrow"/>
        </w:rPr>
      </w:pPr>
    </w:p>
    <w:p w14:paraId="5394E200" w14:textId="17FC3825" w:rsidR="004A0214" w:rsidRDefault="0053493C" w:rsidP="004A0214">
      <w:pPr>
        <w:pStyle w:val="Default"/>
        <w:numPr>
          <w:ilvl w:val="0"/>
          <w:numId w:val="45"/>
        </w:numPr>
        <w:tabs>
          <w:tab w:val="left" w:pos="360"/>
        </w:tabs>
        <w:jc w:val="both"/>
        <w:rPr>
          <w:rFonts w:ascii="Arial Narrow" w:hAnsi="Arial Narrow"/>
        </w:rPr>
      </w:pPr>
      <w:r>
        <w:rPr>
          <w:rFonts w:ascii="Arial Narrow" w:hAnsi="Arial Narrow"/>
        </w:rPr>
        <w:t>The</w:t>
      </w:r>
      <w:r w:rsidR="004A0214">
        <w:rPr>
          <w:rFonts w:ascii="Arial Narrow" w:hAnsi="Arial Narrow"/>
        </w:rPr>
        <w:t xml:space="preserve"> appropriate Executive, in consultation with the General Manager or Designate will provide the authors of</w:t>
      </w:r>
      <w:r w:rsidR="0083790A">
        <w:rPr>
          <w:rFonts w:ascii="Arial Narrow" w:hAnsi="Arial Narrow"/>
        </w:rPr>
        <w:t xml:space="preserve"> a</w:t>
      </w:r>
      <w:r w:rsidR="004A0214">
        <w:rPr>
          <w:rFonts w:ascii="Arial Narrow" w:hAnsi="Arial Narrow"/>
        </w:rPr>
        <w:t xml:space="preserve"> Policy Proposal with a receipt confirmation</w:t>
      </w:r>
      <w:r w:rsidR="00625E60">
        <w:rPr>
          <w:rFonts w:ascii="Arial Narrow" w:hAnsi="Arial Narrow"/>
        </w:rPr>
        <w:t xml:space="preserve"> and</w:t>
      </w:r>
      <w:r w:rsidR="004A0214">
        <w:rPr>
          <w:rFonts w:ascii="Arial Narrow" w:hAnsi="Arial Narrow"/>
        </w:rPr>
        <w:t xml:space="preserve"> an initial response regarding what the next steps will be</w:t>
      </w:r>
      <w:r w:rsidR="00625E60">
        <w:rPr>
          <w:rFonts w:ascii="Arial Narrow" w:hAnsi="Arial Narrow"/>
        </w:rPr>
        <w:t xml:space="preserve">. </w:t>
      </w:r>
      <w:r w:rsidR="004A0214">
        <w:rPr>
          <w:rFonts w:ascii="Arial Narrow" w:hAnsi="Arial Narrow"/>
        </w:rPr>
        <w:t xml:space="preserve"> </w:t>
      </w:r>
    </w:p>
    <w:p w14:paraId="11AEF69D" w14:textId="77777777" w:rsidR="004A0214" w:rsidRDefault="004A0214" w:rsidP="004A0214">
      <w:pPr>
        <w:pStyle w:val="Default"/>
        <w:tabs>
          <w:tab w:val="left" w:pos="360"/>
        </w:tabs>
        <w:jc w:val="both"/>
        <w:rPr>
          <w:rFonts w:ascii="Arial Narrow" w:hAnsi="Arial Narrow"/>
        </w:rPr>
      </w:pPr>
    </w:p>
    <w:p w14:paraId="0037ABFF" w14:textId="731D271B" w:rsidR="004A0214" w:rsidRDefault="004A0214" w:rsidP="00656FAF">
      <w:pPr>
        <w:pStyle w:val="Default"/>
        <w:tabs>
          <w:tab w:val="left" w:pos="360"/>
        </w:tabs>
        <w:jc w:val="both"/>
        <w:rPr>
          <w:rFonts w:ascii="Arial Narrow" w:hAnsi="Arial Narrow"/>
        </w:rPr>
      </w:pPr>
      <w:r>
        <w:rPr>
          <w:rFonts w:ascii="Arial Narrow" w:hAnsi="Arial Narrow"/>
        </w:rPr>
        <w:t xml:space="preserve">    </w:t>
      </w:r>
      <w:r w:rsidR="00656FAF">
        <w:rPr>
          <w:rFonts w:ascii="Arial Narrow" w:hAnsi="Arial Narrow"/>
        </w:rPr>
        <w:t xml:space="preserve"> </w:t>
      </w:r>
      <w:r>
        <w:rPr>
          <w:rFonts w:ascii="Arial Narrow" w:hAnsi="Arial Narrow"/>
        </w:rPr>
        <w:t xml:space="preserve"> (2) </w:t>
      </w:r>
      <w:r>
        <w:rPr>
          <w:rFonts w:ascii="Arial Narrow" w:hAnsi="Arial Narrow"/>
        </w:rPr>
        <w:tab/>
      </w:r>
      <w:r w:rsidR="00625E60">
        <w:rPr>
          <w:rFonts w:ascii="Arial Narrow" w:hAnsi="Arial Narrow"/>
        </w:rPr>
        <w:t>During the initial review, the</w:t>
      </w:r>
      <w:r>
        <w:rPr>
          <w:rFonts w:ascii="Arial Narrow" w:hAnsi="Arial Narrow"/>
        </w:rPr>
        <w:t xml:space="preserve"> appropriate Executive</w:t>
      </w:r>
      <w:r w:rsidR="007A661B">
        <w:rPr>
          <w:rFonts w:ascii="Arial Narrow" w:hAnsi="Arial Narrow"/>
        </w:rPr>
        <w:t xml:space="preserve"> </w:t>
      </w:r>
      <w:r>
        <w:rPr>
          <w:rFonts w:ascii="Arial Narrow" w:hAnsi="Arial Narrow"/>
        </w:rPr>
        <w:t xml:space="preserve">may: </w:t>
      </w:r>
    </w:p>
    <w:p w14:paraId="72CE09A2" w14:textId="77777777" w:rsidR="004A0214" w:rsidRDefault="004A0214" w:rsidP="004A0214">
      <w:pPr>
        <w:pStyle w:val="Default"/>
        <w:tabs>
          <w:tab w:val="left" w:pos="360"/>
        </w:tabs>
        <w:jc w:val="both"/>
        <w:rPr>
          <w:rFonts w:ascii="Arial Narrow" w:hAnsi="Arial Narrow"/>
        </w:rPr>
      </w:pPr>
    </w:p>
    <w:p w14:paraId="65548E4D" w14:textId="77777777" w:rsidR="004A0214" w:rsidRPr="00B3295F" w:rsidRDefault="004A0214" w:rsidP="004A0214">
      <w:pPr>
        <w:pStyle w:val="Default"/>
        <w:ind w:left="360" w:firstLine="360"/>
        <w:jc w:val="both"/>
        <w:rPr>
          <w:rFonts w:ascii="Arial Narrow" w:hAnsi="Arial Narrow"/>
        </w:rPr>
      </w:pPr>
      <w:r w:rsidRPr="00B3295F">
        <w:rPr>
          <w:rFonts w:ascii="Arial Narrow" w:hAnsi="Arial Narrow"/>
        </w:rPr>
        <w:t>(a)</w:t>
      </w:r>
      <w:r>
        <w:rPr>
          <w:rFonts w:ascii="Arial Narrow" w:hAnsi="Arial Narrow"/>
        </w:rPr>
        <w:t xml:space="preserve">   </w:t>
      </w:r>
      <w:r w:rsidRPr="00B3295F">
        <w:rPr>
          <w:rFonts w:ascii="Arial Narrow" w:hAnsi="Arial Narrow"/>
        </w:rPr>
        <w:t>Reject the proposal; or</w:t>
      </w:r>
    </w:p>
    <w:p w14:paraId="77E41156" w14:textId="5252D7EA" w:rsidR="004A0214" w:rsidRDefault="004A0214" w:rsidP="004A0214">
      <w:pPr>
        <w:pStyle w:val="Default"/>
        <w:ind w:left="360" w:firstLine="360"/>
        <w:jc w:val="both"/>
        <w:rPr>
          <w:rFonts w:ascii="Arial Narrow" w:hAnsi="Arial Narrow"/>
        </w:rPr>
      </w:pPr>
      <w:r w:rsidRPr="00B3295F">
        <w:rPr>
          <w:rFonts w:ascii="Arial Narrow" w:hAnsi="Arial Narrow"/>
        </w:rPr>
        <w:t>(b)</w:t>
      </w:r>
      <w:r>
        <w:rPr>
          <w:rFonts w:ascii="Arial Narrow" w:hAnsi="Arial Narrow"/>
        </w:rPr>
        <w:t xml:space="preserve">   </w:t>
      </w:r>
      <w:r w:rsidRPr="00B3295F">
        <w:rPr>
          <w:rFonts w:ascii="Arial Narrow" w:hAnsi="Arial Narrow"/>
        </w:rPr>
        <w:t>Refer the proposal to the appropriate SU governance body for consideration</w:t>
      </w:r>
      <w:r w:rsidR="00625E60">
        <w:rPr>
          <w:rFonts w:ascii="Arial Narrow" w:hAnsi="Arial Narrow"/>
        </w:rPr>
        <w:t>, in accordance</w:t>
      </w:r>
      <w:r w:rsidR="00625E60">
        <w:rPr>
          <w:rFonts w:ascii="Arial Narrow" w:hAnsi="Arial Narrow"/>
        </w:rPr>
        <w:tab/>
      </w:r>
      <w:r w:rsidR="00625E60">
        <w:rPr>
          <w:rFonts w:ascii="Arial Narrow" w:hAnsi="Arial Narrow"/>
        </w:rPr>
        <w:tab/>
        <w:t xml:space="preserve">       with Appendix A</w:t>
      </w:r>
      <w:r w:rsidRPr="00B3295F">
        <w:rPr>
          <w:rFonts w:ascii="Arial Narrow" w:hAnsi="Arial Narrow"/>
        </w:rPr>
        <w:t>.</w:t>
      </w:r>
    </w:p>
    <w:p w14:paraId="037A09A1" w14:textId="77777777" w:rsidR="004A0214" w:rsidRDefault="004A0214" w:rsidP="004A0214">
      <w:pPr>
        <w:pStyle w:val="Default"/>
        <w:ind w:left="360" w:firstLine="360"/>
        <w:jc w:val="both"/>
        <w:rPr>
          <w:rFonts w:ascii="Arial Narrow" w:hAnsi="Arial Narrow"/>
        </w:rPr>
      </w:pPr>
    </w:p>
    <w:p w14:paraId="7BD022DA" w14:textId="62DDDD32" w:rsidR="004A0214" w:rsidRPr="00B3295F" w:rsidRDefault="004A0214" w:rsidP="00656FAF">
      <w:pPr>
        <w:pStyle w:val="Default"/>
        <w:numPr>
          <w:ilvl w:val="0"/>
          <w:numId w:val="63"/>
        </w:numPr>
        <w:jc w:val="both"/>
        <w:rPr>
          <w:rFonts w:ascii="Arial Narrow" w:hAnsi="Arial Narrow"/>
        </w:rPr>
      </w:pPr>
      <w:r w:rsidRPr="00B3295F">
        <w:rPr>
          <w:rFonts w:ascii="Arial Narrow" w:hAnsi="Arial Narrow"/>
        </w:rPr>
        <w:t>A proposal may be rejected if it:</w:t>
      </w:r>
    </w:p>
    <w:p w14:paraId="7AD5FC54" w14:textId="77777777" w:rsidR="004A0214" w:rsidRPr="00B3295F" w:rsidRDefault="004A0214" w:rsidP="004A0214">
      <w:pPr>
        <w:pStyle w:val="Default"/>
        <w:ind w:left="360" w:firstLine="360"/>
        <w:jc w:val="both"/>
        <w:rPr>
          <w:rFonts w:ascii="Arial Narrow" w:hAnsi="Arial Narrow"/>
        </w:rPr>
      </w:pPr>
      <w:r w:rsidRPr="00B3295F">
        <w:rPr>
          <w:rFonts w:ascii="Arial Narrow" w:hAnsi="Arial Narrow"/>
        </w:rPr>
        <w:tab/>
      </w:r>
    </w:p>
    <w:p w14:paraId="7E3E1B85" w14:textId="617C334A" w:rsidR="004A0214" w:rsidRPr="00B3295F" w:rsidRDefault="004A0214" w:rsidP="004A0214">
      <w:pPr>
        <w:pStyle w:val="Default"/>
        <w:numPr>
          <w:ilvl w:val="0"/>
          <w:numId w:val="46"/>
        </w:numPr>
        <w:jc w:val="both"/>
        <w:rPr>
          <w:rFonts w:ascii="Arial Narrow" w:hAnsi="Arial Narrow"/>
        </w:rPr>
      </w:pPr>
      <w:r w:rsidRPr="00B3295F">
        <w:rPr>
          <w:rFonts w:ascii="Arial Narrow" w:hAnsi="Arial Narrow"/>
        </w:rPr>
        <w:t>Does not meet the criteria outlined in section</w:t>
      </w:r>
      <w:r>
        <w:rPr>
          <w:rFonts w:ascii="Arial Narrow" w:hAnsi="Arial Narrow"/>
        </w:rPr>
        <w:t xml:space="preserve"> </w:t>
      </w:r>
      <w:r w:rsidR="006512B0">
        <w:rPr>
          <w:rFonts w:ascii="Arial Narrow" w:hAnsi="Arial Narrow"/>
        </w:rPr>
        <w:t>5</w:t>
      </w:r>
      <w:r>
        <w:rPr>
          <w:rFonts w:ascii="Arial Narrow" w:hAnsi="Arial Narrow"/>
        </w:rPr>
        <w:t xml:space="preserve"> (2)</w:t>
      </w:r>
      <w:r w:rsidRPr="00B3295F">
        <w:rPr>
          <w:rFonts w:ascii="Arial Narrow" w:hAnsi="Arial Narrow"/>
        </w:rPr>
        <w:t>; or</w:t>
      </w:r>
    </w:p>
    <w:p w14:paraId="2FB2CB02" w14:textId="2D7E8FC8" w:rsidR="004A0214" w:rsidRPr="00B3295F" w:rsidRDefault="004A0214" w:rsidP="004A0214">
      <w:pPr>
        <w:pStyle w:val="Default"/>
        <w:numPr>
          <w:ilvl w:val="0"/>
          <w:numId w:val="46"/>
        </w:numPr>
        <w:jc w:val="both"/>
        <w:rPr>
          <w:rFonts w:ascii="Arial Narrow" w:hAnsi="Arial Narrow"/>
        </w:rPr>
      </w:pPr>
      <w:r w:rsidRPr="00B3295F">
        <w:rPr>
          <w:rFonts w:ascii="Arial Narrow" w:hAnsi="Arial Narrow"/>
        </w:rPr>
        <w:t>Does not fall under the authority of the SU, as defined in the Policy Development and Review P</w:t>
      </w:r>
      <w:r>
        <w:rPr>
          <w:rFonts w:ascii="Arial Narrow" w:hAnsi="Arial Narrow"/>
        </w:rPr>
        <w:t>rocedure</w:t>
      </w:r>
      <w:r w:rsidRPr="00B3295F">
        <w:rPr>
          <w:rFonts w:ascii="Arial Narrow" w:hAnsi="Arial Narrow"/>
        </w:rPr>
        <w:t>, the Union Bylaw</w:t>
      </w:r>
      <w:r w:rsidR="00625E60">
        <w:rPr>
          <w:rFonts w:ascii="Arial Narrow" w:hAnsi="Arial Narrow"/>
        </w:rPr>
        <w:t>,</w:t>
      </w:r>
      <w:r w:rsidRPr="00B3295F">
        <w:rPr>
          <w:rFonts w:ascii="Arial Narrow" w:hAnsi="Arial Narrow"/>
        </w:rPr>
        <w:t xml:space="preserve"> and the Constitution. </w:t>
      </w:r>
    </w:p>
    <w:p w14:paraId="7922D1C8" w14:textId="77777777" w:rsidR="004A0214" w:rsidRDefault="004A0214" w:rsidP="004A0214">
      <w:pPr>
        <w:pStyle w:val="Default"/>
        <w:jc w:val="both"/>
        <w:rPr>
          <w:rFonts w:ascii="Arial Narrow" w:hAnsi="Arial Narrow"/>
        </w:rPr>
      </w:pPr>
    </w:p>
    <w:p w14:paraId="47D6DF7D" w14:textId="58910CF9" w:rsidR="004A0214" w:rsidRDefault="004A0214" w:rsidP="00656FAF">
      <w:pPr>
        <w:pStyle w:val="Default"/>
        <w:tabs>
          <w:tab w:val="left" w:pos="360"/>
        </w:tabs>
        <w:jc w:val="both"/>
        <w:rPr>
          <w:rFonts w:ascii="Arial Narrow" w:hAnsi="Arial Narrow"/>
        </w:rPr>
      </w:pPr>
      <w:r>
        <w:rPr>
          <w:rFonts w:ascii="Arial Narrow" w:hAnsi="Arial Narrow"/>
        </w:rPr>
        <w:t xml:space="preserve">    </w:t>
      </w:r>
      <w:r w:rsidR="00656FAF">
        <w:rPr>
          <w:rFonts w:ascii="Arial Narrow" w:hAnsi="Arial Narrow"/>
        </w:rPr>
        <w:t xml:space="preserve"> </w:t>
      </w:r>
      <w:r>
        <w:rPr>
          <w:rFonts w:ascii="Arial Narrow" w:hAnsi="Arial Narrow"/>
        </w:rPr>
        <w:t xml:space="preserve"> (</w:t>
      </w:r>
      <w:r w:rsidR="00656FAF">
        <w:rPr>
          <w:rFonts w:ascii="Arial Narrow" w:hAnsi="Arial Narrow"/>
        </w:rPr>
        <w:t>4</w:t>
      </w:r>
      <w:r>
        <w:rPr>
          <w:rFonts w:ascii="Arial Narrow" w:hAnsi="Arial Narrow"/>
        </w:rPr>
        <w:t>)</w:t>
      </w:r>
      <w:r>
        <w:rPr>
          <w:rFonts w:ascii="Arial Narrow" w:hAnsi="Arial Narrow"/>
        </w:rPr>
        <w:tab/>
        <w:t xml:space="preserve">Upon receipt of the Policy Proposal, </w:t>
      </w:r>
      <w:r w:rsidR="0083790A">
        <w:rPr>
          <w:rFonts w:ascii="Arial Narrow" w:hAnsi="Arial Narrow"/>
        </w:rPr>
        <w:t>t</w:t>
      </w:r>
      <w:r>
        <w:rPr>
          <w:rFonts w:ascii="Arial Narrow" w:hAnsi="Arial Narrow"/>
        </w:rPr>
        <w:t>he Chair of the appropriate governance body shall address</w:t>
      </w:r>
      <w:r>
        <w:rPr>
          <w:rFonts w:ascii="Arial Narrow" w:hAnsi="Arial Narrow"/>
        </w:rPr>
        <w:tab/>
      </w:r>
      <w:r>
        <w:rPr>
          <w:rFonts w:ascii="Arial Narrow" w:hAnsi="Arial Narrow"/>
        </w:rPr>
        <w:tab/>
      </w:r>
      <w:r>
        <w:rPr>
          <w:rFonts w:ascii="Arial Narrow" w:hAnsi="Arial Narrow"/>
        </w:rPr>
        <w:tab/>
        <w:t>the proposal within a reasonable timeframe. The Chair is responsible for providing timely and</w:t>
      </w:r>
      <w:r>
        <w:rPr>
          <w:rFonts w:ascii="Arial Narrow" w:hAnsi="Arial Narrow"/>
        </w:rPr>
        <w:tab/>
      </w:r>
      <w:r>
        <w:rPr>
          <w:rFonts w:ascii="Arial Narrow" w:hAnsi="Arial Narrow"/>
        </w:rPr>
        <w:tab/>
      </w:r>
      <w:r>
        <w:rPr>
          <w:rFonts w:ascii="Arial Narrow" w:hAnsi="Arial Narrow"/>
        </w:rPr>
        <w:tab/>
        <w:t>detailed</w:t>
      </w:r>
      <w:r>
        <w:rPr>
          <w:rFonts w:ascii="Arial Narrow" w:hAnsi="Arial Narrow"/>
        </w:rPr>
        <w:tab/>
        <w:t>explanations on the progress of a Policy Proposal.</w:t>
      </w:r>
    </w:p>
    <w:p w14:paraId="1948A5BD" w14:textId="77777777" w:rsidR="004A0214" w:rsidRDefault="004A0214" w:rsidP="004A0214">
      <w:pPr>
        <w:pStyle w:val="Default"/>
        <w:tabs>
          <w:tab w:val="left" w:pos="360"/>
        </w:tabs>
        <w:jc w:val="both"/>
        <w:rPr>
          <w:rFonts w:ascii="Arial Narrow" w:hAnsi="Arial Narrow"/>
        </w:rPr>
      </w:pPr>
    </w:p>
    <w:p w14:paraId="130B09A5" w14:textId="01AAEA87" w:rsidR="004A0214" w:rsidRPr="00FC610A" w:rsidRDefault="004A0214" w:rsidP="004A0214">
      <w:pPr>
        <w:pStyle w:val="Default"/>
        <w:tabs>
          <w:tab w:val="left" w:pos="360"/>
        </w:tabs>
        <w:jc w:val="both"/>
        <w:rPr>
          <w:rFonts w:ascii="Arial Narrow" w:hAnsi="Arial Narrow"/>
        </w:rPr>
      </w:pPr>
      <w:r>
        <w:rPr>
          <w:rFonts w:ascii="Arial Narrow" w:hAnsi="Arial Narrow"/>
        </w:rPr>
        <w:lastRenderedPageBreak/>
        <w:t xml:space="preserve">     (</w:t>
      </w:r>
      <w:r w:rsidR="00656FAF">
        <w:rPr>
          <w:rFonts w:ascii="Arial Narrow" w:hAnsi="Arial Narrow"/>
        </w:rPr>
        <w:t>5</w:t>
      </w:r>
      <w:r>
        <w:rPr>
          <w:rFonts w:ascii="Arial Narrow" w:hAnsi="Arial Narrow"/>
        </w:rPr>
        <w:t>)</w:t>
      </w:r>
      <w:r>
        <w:rPr>
          <w:rFonts w:ascii="Arial Narrow" w:hAnsi="Arial Narrow"/>
        </w:rPr>
        <w:tab/>
      </w:r>
      <w:r w:rsidRPr="00FC610A">
        <w:rPr>
          <w:rFonts w:ascii="Arial Narrow" w:hAnsi="Arial Narrow"/>
        </w:rPr>
        <w:t xml:space="preserve">At the discretion of the Chair, </w:t>
      </w:r>
      <w:r>
        <w:rPr>
          <w:rFonts w:ascii="Arial Narrow" w:hAnsi="Arial Narrow"/>
        </w:rPr>
        <w:t>authors of Policy P</w:t>
      </w:r>
      <w:r w:rsidRPr="00FC610A">
        <w:rPr>
          <w:rFonts w:ascii="Arial Narrow" w:hAnsi="Arial Narrow"/>
        </w:rPr>
        <w:t>roposal</w:t>
      </w:r>
      <w:r>
        <w:rPr>
          <w:rFonts w:ascii="Arial Narrow" w:hAnsi="Arial Narrow"/>
        </w:rPr>
        <w:t>s</w:t>
      </w:r>
      <w:r w:rsidRPr="00FC610A">
        <w:rPr>
          <w:rFonts w:ascii="Arial Narrow" w:hAnsi="Arial Narrow"/>
        </w:rPr>
        <w:t xml:space="preserve"> may be invited to attend relevant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C610A">
        <w:rPr>
          <w:rFonts w:ascii="Arial Narrow" w:hAnsi="Arial Narrow"/>
        </w:rPr>
        <w:t>meetings</w:t>
      </w:r>
      <w:r>
        <w:rPr>
          <w:rFonts w:ascii="Arial Narrow" w:hAnsi="Arial Narrow"/>
        </w:rPr>
        <w:t xml:space="preserve"> </w:t>
      </w:r>
      <w:proofErr w:type="gramStart"/>
      <w:r w:rsidRPr="00FC610A">
        <w:rPr>
          <w:rFonts w:ascii="Arial Narrow" w:hAnsi="Arial Narrow"/>
        </w:rPr>
        <w:t>in regard</w:t>
      </w:r>
      <w:r w:rsidR="00625E60">
        <w:rPr>
          <w:rFonts w:ascii="Arial Narrow" w:hAnsi="Arial Narrow"/>
        </w:rPr>
        <w:t>s</w:t>
      </w:r>
      <w:r w:rsidRPr="00FC610A">
        <w:rPr>
          <w:rFonts w:ascii="Arial Narrow" w:hAnsi="Arial Narrow"/>
        </w:rPr>
        <w:t xml:space="preserve"> to</w:t>
      </w:r>
      <w:proofErr w:type="gramEnd"/>
      <w:r w:rsidRPr="00FC610A">
        <w:rPr>
          <w:rFonts w:ascii="Arial Narrow" w:hAnsi="Arial Narrow"/>
        </w:rPr>
        <w:t xml:space="preserve"> the </w:t>
      </w:r>
      <w:r w:rsidR="0083790A">
        <w:rPr>
          <w:rFonts w:ascii="Arial Narrow" w:hAnsi="Arial Narrow"/>
        </w:rPr>
        <w:t>P</w:t>
      </w:r>
      <w:r w:rsidRPr="00FC610A">
        <w:rPr>
          <w:rFonts w:ascii="Arial Narrow" w:hAnsi="Arial Narrow"/>
        </w:rPr>
        <w:t xml:space="preserve">olicy </w:t>
      </w:r>
      <w:r w:rsidR="0083790A">
        <w:rPr>
          <w:rFonts w:ascii="Arial Narrow" w:hAnsi="Arial Narrow"/>
        </w:rPr>
        <w:t>P</w:t>
      </w:r>
      <w:r w:rsidRPr="00FC610A">
        <w:rPr>
          <w:rFonts w:ascii="Arial Narrow" w:hAnsi="Arial Narrow"/>
        </w:rPr>
        <w:t>roposal in question.</w:t>
      </w:r>
    </w:p>
    <w:p w14:paraId="297DCB72" w14:textId="77777777" w:rsidR="004A0214" w:rsidRPr="00FC610A" w:rsidRDefault="004A0214" w:rsidP="004A0214">
      <w:pPr>
        <w:pStyle w:val="Default"/>
        <w:tabs>
          <w:tab w:val="left" w:pos="360"/>
        </w:tabs>
        <w:jc w:val="both"/>
        <w:rPr>
          <w:rFonts w:ascii="Arial Narrow" w:hAnsi="Arial Narrow"/>
        </w:rPr>
      </w:pPr>
    </w:p>
    <w:p w14:paraId="59F29959" w14:textId="6D64AFBB" w:rsidR="004A0214" w:rsidRPr="00FC610A" w:rsidRDefault="004A0214" w:rsidP="004A0214">
      <w:pPr>
        <w:pStyle w:val="Default"/>
        <w:tabs>
          <w:tab w:val="left" w:pos="360"/>
        </w:tabs>
        <w:jc w:val="both"/>
        <w:rPr>
          <w:rFonts w:ascii="Arial Narrow" w:hAnsi="Arial Narrow"/>
        </w:rPr>
      </w:pPr>
      <w:r>
        <w:rPr>
          <w:rFonts w:ascii="Arial Narrow" w:hAnsi="Arial Narrow"/>
        </w:rPr>
        <w:t xml:space="preserve">     (</w:t>
      </w:r>
      <w:r w:rsidR="00656FAF">
        <w:rPr>
          <w:rFonts w:ascii="Arial Narrow" w:hAnsi="Arial Narrow"/>
        </w:rPr>
        <w:t>6</w:t>
      </w:r>
      <w:r>
        <w:rPr>
          <w:rFonts w:ascii="Arial Narrow" w:hAnsi="Arial Narrow"/>
        </w:rPr>
        <w:t>)</w:t>
      </w:r>
      <w:r>
        <w:rPr>
          <w:rFonts w:ascii="Arial Narrow" w:hAnsi="Arial Narrow"/>
        </w:rPr>
        <w:tab/>
        <w:t>Chairs</w:t>
      </w:r>
      <w:r w:rsidRPr="00FC610A">
        <w:rPr>
          <w:rFonts w:ascii="Arial Narrow" w:hAnsi="Arial Narrow"/>
        </w:rPr>
        <w:t xml:space="preserve"> shall evaluate </w:t>
      </w:r>
      <w:r w:rsidR="0083790A">
        <w:rPr>
          <w:rFonts w:ascii="Arial Narrow" w:hAnsi="Arial Narrow"/>
        </w:rPr>
        <w:t>P</w:t>
      </w:r>
      <w:r w:rsidRPr="00FC610A">
        <w:rPr>
          <w:rFonts w:ascii="Arial Narrow" w:hAnsi="Arial Narrow"/>
        </w:rPr>
        <w:t xml:space="preserve">olicy </w:t>
      </w:r>
      <w:r w:rsidR="0083790A">
        <w:rPr>
          <w:rFonts w:ascii="Arial Narrow" w:hAnsi="Arial Narrow"/>
        </w:rPr>
        <w:t>P</w:t>
      </w:r>
      <w:r w:rsidRPr="00FC610A">
        <w:rPr>
          <w:rFonts w:ascii="Arial Narrow" w:hAnsi="Arial Narrow"/>
        </w:rPr>
        <w:t>roposals according to the Policy Development and Review Principles</w:t>
      </w:r>
      <w:r>
        <w:rPr>
          <w:rFonts w:ascii="Arial Narrow" w:hAnsi="Arial Narrow"/>
        </w:rPr>
        <w:tab/>
      </w:r>
      <w:r>
        <w:rPr>
          <w:rFonts w:ascii="Arial Narrow" w:hAnsi="Arial Narrow"/>
        </w:rPr>
        <w:tab/>
      </w:r>
      <w:r>
        <w:rPr>
          <w:rFonts w:ascii="Arial Narrow" w:hAnsi="Arial Narrow"/>
        </w:rPr>
        <w:tab/>
      </w:r>
      <w:r w:rsidRPr="00FC610A">
        <w:rPr>
          <w:rFonts w:ascii="Arial Narrow" w:hAnsi="Arial Narrow"/>
        </w:rPr>
        <w:t>outlined in section</w:t>
      </w:r>
      <w:r>
        <w:rPr>
          <w:rFonts w:ascii="Arial Narrow" w:hAnsi="Arial Narrow"/>
        </w:rPr>
        <w:t xml:space="preserve"> </w:t>
      </w:r>
      <w:r w:rsidR="0083790A">
        <w:rPr>
          <w:rFonts w:ascii="Arial Narrow" w:hAnsi="Arial Narrow"/>
        </w:rPr>
        <w:t>9</w:t>
      </w:r>
      <w:r w:rsidRPr="00FC610A">
        <w:rPr>
          <w:rFonts w:ascii="Arial Narrow" w:hAnsi="Arial Narrow"/>
        </w:rPr>
        <w:t xml:space="preserve"> of the Policy Development and Review P</w:t>
      </w:r>
      <w:r>
        <w:rPr>
          <w:rFonts w:ascii="Arial Narrow" w:hAnsi="Arial Narrow"/>
        </w:rPr>
        <w:t>rocedure</w:t>
      </w:r>
      <w:r w:rsidRPr="00FC610A">
        <w:rPr>
          <w:rFonts w:ascii="Arial Narrow" w:hAnsi="Arial Narrow"/>
        </w:rPr>
        <w:t>. Proposal evaluations may</w:t>
      </w:r>
      <w:r>
        <w:rPr>
          <w:rFonts w:ascii="Arial Narrow" w:hAnsi="Arial Narrow"/>
        </w:rPr>
        <w:tab/>
      </w:r>
      <w:r>
        <w:rPr>
          <w:rFonts w:ascii="Arial Narrow" w:hAnsi="Arial Narrow"/>
        </w:rPr>
        <w:tab/>
      </w:r>
      <w:r>
        <w:rPr>
          <w:rFonts w:ascii="Arial Narrow" w:hAnsi="Arial Narrow"/>
        </w:rPr>
        <w:tab/>
      </w:r>
      <w:r w:rsidRPr="00FC610A">
        <w:rPr>
          <w:rFonts w:ascii="Arial Narrow" w:hAnsi="Arial Narrow"/>
        </w:rPr>
        <w:t>result in a Committee decision to:</w:t>
      </w:r>
    </w:p>
    <w:p w14:paraId="4AF1C95E" w14:textId="77777777" w:rsidR="004A0214" w:rsidRPr="00FC610A" w:rsidRDefault="004A0214" w:rsidP="004A0214">
      <w:pPr>
        <w:pStyle w:val="Default"/>
        <w:tabs>
          <w:tab w:val="left" w:pos="360"/>
        </w:tabs>
        <w:jc w:val="both"/>
        <w:rPr>
          <w:rFonts w:ascii="Arial Narrow" w:hAnsi="Arial Narrow"/>
        </w:rPr>
      </w:pPr>
      <w:r w:rsidRPr="00FC610A">
        <w:rPr>
          <w:rFonts w:ascii="Arial Narrow" w:hAnsi="Arial Narrow"/>
        </w:rPr>
        <w:tab/>
      </w:r>
    </w:p>
    <w:p w14:paraId="38C6F36A" w14:textId="77777777" w:rsidR="004A0214" w:rsidRPr="00FC610A" w:rsidRDefault="004A0214" w:rsidP="004A0214">
      <w:pPr>
        <w:pStyle w:val="Default"/>
        <w:tabs>
          <w:tab w:val="left" w:pos="360"/>
        </w:tabs>
        <w:ind w:left="720"/>
        <w:jc w:val="both"/>
        <w:rPr>
          <w:rFonts w:ascii="Arial Narrow" w:hAnsi="Arial Narrow"/>
        </w:rPr>
      </w:pPr>
      <w:r w:rsidRPr="00FC610A">
        <w:rPr>
          <w:rFonts w:ascii="Arial Narrow" w:hAnsi="Arial Narrow"/>
        </w:rPr>
        <w:t>(a)</w:t>
      </w:r>
      <w:r w:rsidRPr="00FC610A">
        <w:rPr>
          <w:rFonts w:ascii="Arial Narrow" w:hAnsi="Arial Narrow"/>
        </w:rPr>
        <w:tab/>
        <w:t>Reject a proposal;</w:t>
      </w:r>
    </w:p>
    <w:p w14:paraId="4375024C" w14:textId="77777777" w:rsidR="004A0214" w:rsidRPr="00FC610A" w:rsidRDefault="004A0214" w:rsidP="004A0214">
      <w:pPr>
        <w:pStyle w:val="Default"/>
        <w:tabs>
          <w:tab w:val="left" w:pos="360"/>
        </w:tabs>
        <w:ind w:left="720"/>
        <w:jc w:val="both"/>
        <w:rPr>
          <w:rFonts w:ascii="Arial Narrow" w:hAnsi="Arial Narrow"/>
        </w:rPr>
      </w:pPr>
      <w:r w:rsidRPr="00FC610A">
        <w:rPr>
          <w:rFonts w:ascii="Arial Narrow" w:hAnsi="Arial Narrow"/>
        </w:rPr>
        <w:t>(b)</w:t>
      </w:r>
      <w:r w:rsidRPr="00FC610A">
        <w:rPr>
          <w:rFonts w:ascii="Arial Narrow" w:hAnsi="Arial Narrow"/>
        </w:rPr>
        <w:tab/>
        <w:t>Conduct additional research on the issue in question;</w:t>
      </w:r>
    </w:p>
    <w:p w14:paraId="7AE600D0" w14:textId="77777777" w:rsidR="004A0214" w:rsidRPr="00FC610A" w:rsidRDefault="004A0214" w:rsidP="004A0214">
      <w:pPr>
        <w:pStyle w:val="Default"/>
        <w:tabs>
          <w:tab w:val="left" w:pos="360"/>
        </w:tabs>
        <w:ind w:left="720"/>
        <w:jc w:val="both"/>
        <w:rPr>
          <w:rFonts w:ascii="Arial Narrow" w:hAnsi="Arial Narrow"/>
        </w:rPr>
      </w:pPr>
      <w:r w:rsidRPr="00FC610A">
        <w:rPr>
          <w:rFonts w:ascii="Arial Narrow" w:hAnsi="Arial Narrow"/>
        </w:rPr>
        <w:t>(c)</w:t>
      </w:r>
      <w:r w:rsidRPr="00FC610A">
        <w:rPr>
          <w:rFonts w:ascii="Arial Narrow" w:hAnsi="Arial Narrow"/>
        </w:rPr>
        <w:tab/>
        <w:t>Begin the policy development process;</w:t>
      </w:r>
    </w:p>
    <w:p w14:paraId="64BA1848" w14:textId="77777777" w:rsidR="004A0214" w:rsidRPr="00FC610A" w:rsidRDefault="004A0214" w:rsidP="004A0214">
      <w:pPr>
        <w:pStyle w:val="Default"/>
        <w:tabs>
          <w:tab w:val="left" w:pos="360"/>
        </w:tabs>
        <w:ind w:left="720"/>
        <w:jc w:val="both"/>
        <w:rPr>
          <w:rFonts w:ascii="Arial Narrow" w:hAnsi="Arial Narrow"/>
        </w:rPr>
      </w:pPr>
      <w:r w:rsidRPr="00FC610A">
        <w:rPr>
          <w:rFonts w:ascii="Arial Narrow" w:hAnsi="Arial Narrow"/>
        </w:rPr>
        <w:t>(d)</w:t>
      </w:r>
      <w:r w:rsidRPr="00FC610A">
        <w:rPr>
          <w:rFonts w:ascii="Arial Narrow" w:hAnsi="Arial Narrow"/>
        </w:rPr>
        <w:tab/>
        <w:t>Consider amendments to an existing policy; or</w:t>
      </w:r>
    </w:p>
    <w:p w14:paraId="52427193" w14:textId="77777777" w:rsidR="004A0214" w:rsidRDefault="004A0214" w:rsidP="004A0214">
      <w:pPr>
        <w:pStyle w:val="Default"/>
        <w:tabs>
          <w:tab w:val="left" w:pos="360"/>
        </w:tabs>
        <w:ind w:left="720"/>
        <w:jc w:val="both"/>
        <w:rPr>
          <w:rFonts w:ascii="Arial Narrow" w:hAnsi="Arial Narrow"/>
        </w:rPr>
      </w:pPr>
      <w:r w:rsidRPr="00FC610A">
        <w:rPr>
          <w:rFonts w:ascii="Arial Narrow" w:hAnsi="Arial Narrow"/>
        </w:rPr>
        <w:t>(e)</w:t>
      </w:r>
      <w:r w:rsidRPr="00FC610A">
        <w:rPr>
          <w:rFonts w:ascii="Arial Narrow" w:hAnsi="Arial Narrow"/>
        </w:rPr>
        <w:tab/>
        <w:t>Consider the repeal of an existing policy.</w:t>
      </w:r>
    </w:p>
    <w:p w14:paraId="5A0BF210" w14:textId="77777777" w:rsidR="004A0214" w:rsidRPr="000B4CAC" w:rsidRDefault="004A0214" w:rsidP="004A0214">
      <w:pPr>
        <w:pStyle w:val="Default"/>
        <w:tabs>
          <w:tab w:val="left" w:pos="360"/>
        </w:tabs>
        <w:ind w:left="720"/>
        <w:jc w:val="both"/>
        <w:rPr>
          <w:rFonts w:ascii="Arial Narrow" w:hAnsi="Arial Narrow"/>
          <w:b/>
        </w:rPr>
      </w:pPr>
      <w:r>
        <w:rPr>
          <w:rFonts w:ascii="Arial Narrow" w:hAnsi="Arial Narrow"/>
        </w:rPr>
        <w:tab/>
      </w:r>
      <w:r>
        <w:rPr>
          <w:rFonts w:ascii="Arial Narrow" w:hAnsi="Arial Narrow"/>
        </w:rPr>
        <w:tab/>
        <w:t xml:space="preserve"> </w:t>
      </w:r>
    </w:p>
    <w:p w14:paraId="17522B9A" w14:textId="5682EF0D" w:rsidR="004A0214" w:rsidRDefault="004A0214" w:rsidP="004A0214">
      <w:pPr>
        <w:pStyle w:val="Default"/>
        <w:jc w:val="both"/>
        <w:rPr>
          <w:rFonts w:ascii="Arial Narrow" w:hAnsi="Arial Narrow"/>
        </w:rPr>
      </w:pPr>
      <w:r>
        <w:rPr>
          <w:rFonts w:ascii="Arial Narrow" w:hAnsi="Arial Narrow"/>
        </w:rPr>
        <w:t xml:space="preserve">     (</w:t>
      </w:r>
      <w:r w:rsidR="00656FAF">
        <w:rPr>
          <w:rFonts w:ascii="Arial Narrow" w:hAnsi="Arial Narrow"/>
        </w:rPr>
        <w:t>7</w:t>
      </w:r>
      <w:r>
        <w:rPr>
          <w:rFonts w:ascii="Arial Narrow" w:hAnsi="Arial Narrow"/>
        </w:rPr>
        <w:t>)</w:t>
      </w:r>
      <w:r>
        <w:rPr>
          <w:rFonts w:ascii="Arial Narrow" w:hAnsi="Arial Narrow"/>
        </w:rPr>
        <w:tab/>
        <w:t>In the event that a Policy Proposal is rejected, the appropriate Executive or Chair shall provide a</w:t>
      </w:r>
      <w:r>
        <w:rPr>
          <w:rFonts w:ascii="Arial Narrow" w:hAnsi="Arial Narrow"/>
        </w:rPr>
        <w:tab/>
      </w:r>
      <w:r>
        <w:rPr>
          <w:rFonts w:ascii="Arial Narrow" w:hAnsi="Arial Narrow"/>
        </w:rPr>
        <w:tab/>
        <w:t xml:space="preserve">detailed explanation of the reasons it was rejected and may include: </w:t>
      </w:r>
    </w:p>
    <w:p w14:paraId="3DFC9C7B" w14:textId="77777777" w:rsidR="001C126D" w:rsidRDefault="001C126D" w:rsidP="004A0214">
      <w:pPr>
        <w:pStyle w:val="Default"/>
        <w:jc w:val="both"/>
        <w:rPr>
          <w:rFonts w:ascii="Arial Narrow" w:hAnsi="Arial Narrow"/>
        </w:rPr>
      </w:pPr>
    </w:p>
    <w:p w14:paraId="465F79FA" w14:textId="77777777" w:rsidR="004A0214" w:rsidRDefault="004A0214" w:rsidP="004A0214">
      <w:pPr>
        <w:pStyle w:val="Default"/>
        <w:numPr>
          <w:ilvl w:val="0"/>
          <w:numId w:val="56"/>
        </w:numPr>
        <w:jc w:val="both"/>
        <w:rPr>
          <w:rFonts w:ascii="Arial Narrow" w:hAnsi="Arial Narrow"/>
        </w:rPr>
      </w:pPr>
      <w:r>
        <w:rPr>
          <w:rFonts w:ascii="Arial Narrow" w:hAnsi="Arial Narrow"/>
        </w:rPr>
        <w:t>Identifying missing or incomplete portions of the proposal;</w:t>
      </w:r>
    </w:p>
    <w:p w14:paraId="57D74D27" w14:textId="2FD25728" w:rsidR="004A0214" w:rsidRDefault="004A0214" w:rsidP="004A0214">
      <w:pPr>
        <w:pStyle w:val="Default"/>
        <w:numPr>
          <w:ilvl w:val="0"/>
          <w:numId w:val="56"/>
        </w:numPr>
        <w:jc w:val="both"/>
        <w:rPr>
          <w:rFonts w:ascii="Arial Narrow" w:hAnsi="Arial Narrow"/>
        </w:rPr>
      </w:pPr>
      <w:r>
        <w:rPr>
          <w:rFonts w:ascii="Arial Narrow" w:hAnsi="Arial Narrow"/>
        </w:rPr>
        <w:t>Specify</w:t>
      </w:r>
      <w:r w:rsidR="00625E60">
        <w:rPr>
          <w:rFonts w:ascii="Arial Narrow" w:hAnsi="Arial Narrow"/>
        </w:rPr>
        <w:t>ing</w:t>
      </w:r>
      <w:r>
        <w:rPr>
          <w:rFonts w:ascii="Arial Narrow" w:hAnsi="Arial Narrow"/>
        </w:rPr>
        <w:t xml:space="preserve"> how the proposal may be outside the scope of the SU; and</w:t>
      </w:r>
    </w:p>
    <w:p w14:paraId="79B7A921" w14:textId="7951389E" w:rsidR="004A0214" w:rsidRDefault="004A0214" w:rsidP="004A0214">
      <w:pPr>
        <w:pStyle w:val="Default"/>
        <w:numPr>
          <w:ilvl w:val="0"/>
          <w:numId w:val="56"/>
        </w:numPr>
        <w:jc w:val="both"/>
        <w:rPr>
          <w:rFonts w:ascii="Arial Narrow" w:hAnsi="Arial Narrow"/>
        </w:rPr>
      </w:pPr>
      <w:r>
        <w:rPr>
          <w:rFonts w:ascii="Arial Narrow" w:hAnsi="Arial Narrow"/>
        </w:rPr>
        <w:t>Identify</w:t>
      </w:r>
      <w:r w:rsidR="00625E60">
        <w:rPr>
          <w:rFonts w:ascii="Arial Narrow" w:hAnsi="Arial Narrow"/>
        </w:rPr>
        <w:t>ing</w:t>
      </w:r>
      <w:r>
        <w:rPr>
          <w:rFonts w:ascii="Arial Narrow" w:hAnsi="Arial Narrow"/>
        </w:rPr>
        <w:t xml:space="preserve"> missing or conflict</w:t>
      </w:r>
      <w:r w:rsidR="00625E60">
        <w:rPr>
          <w:rFonts w:ascii="Arial Narrow" w:hAnsi="Arial Narrow"/>
        </w:rPr>
        <w:t>ing</w:t>
      </w:r>
      <w:r>
        <w:rPr>
          <w:rFonts w:ascii="Arial Narrow" w:hAnsi="Arial Narrow"/>
        </w:rPr>
        <w:t xml:space="preserve"> principles from the Policy Development and Review Procedures. </w:t>
      </w:r>
    </w:p>
    <w:p w14:paraId="610D01F4" w14:textId="77777777" w:rsidR="00744A70" w:rsidRDefault="00744A70" w:rsidP="002D5401">
      <w:pPr>
        <w:pStyle w:val="Default"/>
        <w:jc w:val="both"/>
        <w:rPr>
          <w:rFonts w:ascii="Arial Narrow" w:hAnsi="Arial Narrow"/>
        </w:rPr>
      </w:pPr>
    </w:p>
    <w:p w14:paraId="4B10D86A" w14:textId="385C67A6" w:rsidR="00744A70" w:rsidRPr="006F360A" w:rsidRDefault="00744A70" w:rsidP="002D5401">
      <w:pPr>
        <w:pStyle w:val="Default"/>
        <w:jc w:val="both"/>
        <w:rPr>
          <w:rFonts w:ascii="Arial Narrow" w:hAnsi="Arial Narrow"/>
          <w:b/>
        </w:rPr>
      </w:pPr>
      <w:r>
        <w:rPr>
          <w:rFonts w:ascii="Arial Narrow" w:hAnsi="Arial Narrow"/>
          <w:b/>
        </w:rPr>
        <w:t xml:space="preserve">Principles for </w:t>
      </w:r>
      <w:r w:rsidR="00685C84">
        <w:rPr>
          <w:rFonts w:ascii="Arial Narrow" w:hAnsi="Arial Narrow"/>
          <w:b/>
        </w:rPr>
        <w:t xml:space="preserve">the </w:t>
      </w:r>
      <w:r>
        <w:rPr>
          <w:rFonts w:ascii="Arial Narrow" w:hAnsi="Arial Narrow"/>
          <w:b/>
        </w:rPr>
        <w:t xml:space="preserve">Development and Review </w:t>
      </w:r>
      <w:r w:rsidR="00625E60">
        <w:rPr>
          <w:rFonts w:ascii="Arial Narrow" w:hAnsi="Arial Narrow"/>
          <w:b/>
        </w:rPr>
        <w:t>of</w:t>
      </w:r>
      <w:r w:rsidR="00775254">
        <w:rPr>
          <w:rFonts w:ascii="Arial Narrow" w:hAnsi="Arial Narrow"/>
          <w:b/>
        </w:rPr>
        <w:t xml:space="preserve"> Union </w:t>
      </w:r>
      <w:r w:rsidR="00685C84">
        <w:rPr>
          <w:rFonts w:ascii="Arial Narrow" w:hAnsi="Arial Narrow"/>
          <w:b/>
        </w:rPr>
        <w:t xml:space="preserve">Policy </w:t>
      </w:r>
    </w:p>
    <w:p w14:paraId="604B2E20" w14:textId="77777777" w:rsidR="00D2006E" w:rsidRDefault="00D2006E" w:rsidP="002D5401">
      <w:pPr>
        <w:pStyle w:val="Default"/>
        <w:jc w:val="both"/>
        <w:rPr>
          <w:rFonts w:ascii="Arial Narrow" w:hAnsi="Arial Narrow"/>
        </w:rPr>
      </w:pPr>
    </w:p>
    <w:p w14:paraId="3F3576BD" w14:textId="640EC1B2" w:rsidR="00D2006E" w:rsidRPr="005C41C5" w:rsidRDefault="001C126D" w:rsidP="002D5401">
      <w:pPr>
        <w:pStyle w:val="Default"/>
        <w:ind w:left="720" w:hanging="720"/>
        <w:jc w:val="both"/>
        <w:rPr>
          <w:rFonts w:ascii="Arial Narrow" w:hAnsi="Arial Narrow"/>
        </w:rPr>
      </w:pPr>
      <w:r>
        <w:rPr>
          <w:rFonts w:ascii="Arial Narrow" w:hAnsi="Arial Narrow"/>
        </w:rPr>
        <w:t>8</w:t>
      </w:r>
      <w:proofErr w:type="gramStart"/>
      <w:r w:rsidR="00C25095">
        <w:rPr>
          <w:rFonts w:ascii="Arial Narrow" w:hAnsi="Arial Narrow"/>
        </w:rPr>
        <w:t xml:space="preserve">  </w:t>
      </w:r>
      <w:r w:rsidR="00236822">
        <w:rPr>
          <w:rFonts w:ascii="Arial Narrow" w:hAnsi="Arial Narrow"/>
        </w:rPr>
        <w:t xml:space="preserve"> (</w:t>
      </w:r>
      <w:proofErr w:type="gramEnd"/>
      <w:r w:rsidR="00236822">
        <w:rPr>
          <w:rFonts w:ascii="Arial Narrow" w:hAnsi="Arial Narrow"/>
        </w:rPr>
        <w:t xml:space="preserve">1) </w:t>
      </w:r>
      <w:r w:rsidR="00236822">
        <w:rPr>
          <w:rFonts w:ascii="Arial Narrow" w:hAnsi="Arial Narrow"/>
        </w:rPr>
        <w:tab/>
      </w:r>
      <w:r w:rsidR="00D2006E">
        <w:rPr>
          <w:rFonts w:ascii="Arial Narrow" w:hAnsi="Arial Narrow"/>
        </w:rPr>
        <w:t xml:space="preserve">Union Policy should be </w:t>
      </w:r>
      <w:r w:rsidR="00D2006E" w:rsidRPr="005C41C5">
        <w:rPr>
          <w:rFonts w:ascii="Arial Narrow" w:hAnsi="Arial Narrow"/>
        </w:rPr>
        <w:t>broadly stated to provide guidance and the flexibility to address diverse</w:t>
      </w:r>
      <w:r w:rsidR="00236822">
        <w:rPr>
          <w:rFonts w:ascii="Arial Narrow" w:hAnsi="Arial Narrow"/>
        </w:rPr>
        <w:t xml:space="preserve"> </w:t>
      </w:r>
      <w:r w:rsidR="00D2006E" w:rsidRPr="005C41C5">
        <w:rPr>
          <w:rFonts w:ascii="Arial Narrow" w:hAnsi="Arial Narrow"/>
        </w:rPr>
        <w:t>situations while ensuring consistency across the system</w:t>
      </w:r>
      <w:r w:rsidR="00625E60">
        <w:rPr>
          <w:rFonts w:ascii="Arial Narrow" w:hAnsi="Arial Narrow"/>
        </w:rPr>
        <w:t>.</w:t>
      </w:r>
    </w:p>
    <w:p w14:paraId="011906D5" w14:textId="77777777" w:rsidR="00D2006E" w:rsidRDefault="00D2006E" w:rsidP="002D5401">
      <w:pPr>
        <w:pStyle w:val="Default"/>
        <w:tabs>
          <w:tab w:val="left" w:pos="284"/>
        </w:tabs>
        <w:ind w:left="720"/>
        <w:jc w:val="both"/>
        <w:rPr>
          <w:rFonts w:ascii="Arial Narrow" w:hAnsi="Arial Narrow"/>
        </w:rPr>
      </w:pPr>
    </w:p>
    <w:p w14:paraId="3827C882" w14:textId="15DF7D10" w:rsidR="00F5480C" w:rsidRDefault="001C126D" w:rsidP="002D5401">
      <w:pPr>
        <w:pStyle w:val="Default"/>
        <w:tabs>
          <w:tab w:val="left" w:pos="284"/>
        </w:tabs>
        <w:jc w:val="both"/>
        <w:rPr>
          <w:rFonts w:ascii="Arial Narrow" w:hAnsi="Arial Narrow"/>
        </w:rPr>
      </w:pPr>
      <w:r>
        <w:rPr>
          <w:rFonts w:ascii="Arial Narrow" w:hAnsi="Arial Narrow"/>
        </w:rPr>
        <w:t>9</w:t>
      </w:r>
      <w:proofErr w:type="gramStart"/>
      <w:r w:rsidR="00C25095">
        <w:rPr>
          <w:rFonts w:ascii="Arial Narrow" w:hAnsi="Arial Narrow"/>
        </w:rPr>
        <w:t xml:space="preserve">  </w:t>
      </w:r>
      <w:r w:rsidR="00236822">
        <w:rPr>
          <w:rFonts w:ascii="Arial Narrow" w:hAnsi="Arial Narrow"/>
        </w:rPr>
        <w:t xml:space="preserve"> (</w:t>
      </w:r>
      <w:proofErr w:type="gramEnd"/>
      <w:r w:rsidR="00236822">
        <w:rPr>
          <w:rFonts w:ascii="Arial Narrow" w:hAnsi="Arial Narrow"/>
        </w:rPr>
        <w:t xml:space="preserve">1) </w:t>
      </w:r>
      <w:r w:rsidR="00236822">
        <w:rPr>
          <w:rFonts w:ascii="Arial Narrow" w:hAnsi="Arial Narrow"/>
        </w:rPr>
        <w:tab/>
      </w:r>
      <w:r w:rsidR="00F5480C" w:rsidRPr="00B8459E">
        <w:rPr>
          <w:rFonts w:ascii="Arial Narrow" w:hAnsi="Arial Narrow"/>
        </w:rPr>
        <w:t xml:space="preserve">The </w:t>
      </w:r>
      <w:r w:rsidR="004B5960">
        <w:rPr>
          <w:rFonts w:ascii="Arial Narrow" w:hAnsi="Arial Narrow"/>
        </w:rPr>
        <w:t>SU</w:t>
      </w:r>
      <w:r w:rsidR="00F5480C" w:rsidRPr="00B8459E">
        <w:rPr>
          <w:rFonts w:ascii="Arial Narrow" w:hAnsi="Arial Narrow"/>
        </w:rPr>
        <w:t xml:space="preserve"> may </w:t>
      </w:r>
      <w:r w:rsidR="00D5378A">
        <w:rPr>
          <w:rFonts w:ascii="Arial Narrow" w:hAnsi="Arial Narrow"/>
        </w:rPr>
        <w:t>create, amend, or repeal Union Policy to</w:t>
      </w:r>
      <w:r w:rsidR="00F5480C" w:rsidRPr="00B8459E">
        <w:rPr>
          <w:rFonts w:ascii="Arial Narrow" w:hAnsi="Arial Narrow"/>
        </w:rPr>
        <w:t>:</w:t>
      </w:r>
    </w:p>
    <w:p w14:paraId="694406BB" w14:textId="77777777" w:rsidR="00D2006E" w:rsidRPr="00B8459E" w:rsidRDefault="00D2006E" w:rsidP="002D5401">
      <w:pPr>
        <w:pStyle w:val="Default"/>
        <w:tabs>
          <w:tab w:val="left" w:pos="284"/>
        </w:tabs>
        <w:ind w:left="720"/>
        <w:jc w:val="both"/>
        <w:rPr>
          <w:rFonts w:ascii="Arial Narrow" w:hAnsi="Arial Narrow"/>
        </w:rPr>
      </w:pPr>
    </w:p>
    <w:p w14:paraId="71C321A0" w14:textId="39CD8549" w:rsidR="00D2006E" w:rsidRDefault="00D2006E" w:rsidP="002D5401">
      <w:pPr>
        <w:pStyle w:val="Default"/>
        <w:numPr>
          <w:ilvl w:val="0"/>
          <w:numId w:val="55"/>
        </w:numPr>
        <w:tabs>
          <w:tab w:val="left" w:pos="1134"/>
        </w:tabs>
        <w:ind w:left="993"/>
        <w:jc w:val="both"/>
        <w:rPr>
          <w:rFonts w:ascii="Arial Narrow" w:hAnsi="Arial Narrow"/>
        </w:rPr>
      </w:pPr>
      <w:r>
        <w:rPr>
          <w:rFonts w:ascii="Arial Narrow" w:hAnsi="Arial Narrow"/>
        </w:rPr>
        <w:t xml:space="preserve">Adhere to the </w:t>
      </w:r>
      <w:proofErr w:type="spellStart"/>
      <w:r>
        <w:rPr>
          <w:rFonts w:ascii="Arial Narrow" w:hAnsi="Arial Narrow"/>
          <w:i/>
        </w:rPr>
        <w:t>Pos</w:t>
      </w:r>
      <w:r w:rsidR="004B5960">
        <w:rPr>
          <w:rFonts w:ascii="Arial Narrow" w:hAnsi="Arial Narrow"/>
          <w:i/>
        </w:rPr>
        <w:t>t</w:t>
      </w:r>
      <w:r>
        <w:rPr>
          <w:rFonts w:ascii="Arial Narrow" w:hAnsi="Arial Narrow"/>
          <w:i/>
        </w:rPr>
        <w:t xml:space="preserve"> Secondary</w:t>
      </w:r>
      <w:proofErr w:type="spellEnd"/>
      <w:r>
        <w:rPr>
          <w:rFonts w:ascii="Arial Narrow" w:hAnsi="Arial Narrow"/>
          <w:i/>
        </w:rPr>
        <w:t xml:space="preserve"> Learning Act </w:t>
      </w:r>
      <w:r>
        <w:rPr>
          <w:rFonts w:ascii="Arial Narrow" w:hAnsi="Arial Narrow"/>
        </w:rPr>
        <w:t xml:space="preserve">and any other relevant federal, provincial, or municipal requirements; </w:t>
      </w:r>
    </w:p>
    <w:p w14:paraId="65EDF454" w14:textId="77777777" w:rsidR="00D2006E" w:rsidRDefault="00D2006E" w:rsidP="002D5401">
      <w:pPr>
        <w:pStyle w:val="Default"/>
        <w:numPr>
          <w:ilvl w:val="0"/>
          <w:numId w:val="55"/>
        </w:numPr>
        <w:tabs>
          <w:tab w:val="left" w:pos="1134"/>
        </w:tabs>
        <w:ind w:left="993"/>
        <w:jc w:val="both"/>
        <w:rPr>
          <w:rFonts w:ascii="Arial Narrow" w:hAnsi="Arial Narrow"/>
        </w:rPr>
      </w:pPr>
      <w:r>
        <w:rPr>
          <w:rFonts w:ascii="Arial Narrow" w:hAnsi="Arial Narrow"/>
        </w:rPr>
        <w:t>Adhere to relevant University of Calgary policies and procedures as necessary;</w:t>
      </w:r>
    </w:p>
    <w:p w14:paraId="74C3286F" w14:textId="77777777" w:rsidR="00D2006E" w:rsidRPr="005C41C5" w:rsidRDefault="00D2006E" w:rsidP="002D5401">
      <w:pPr>
        <w:pStyle w:val="Default"/>
        <w:numPr>
          <w:ilvl w:val="0"/>
          <w:numId w:val="55"/>
        </w:numPr>
        <w:tabs>
          <w:tab w:val="left" w:pos="1134"/>
        </w:tabs>
        <w:ind w:left="993"/>
        <w:jc w:val="both"/>
        <w:rPr>
          <w:rFonts w:ascii="Arial Narrow" w:hAnsi="Arial Narrow"/>
        </w:rPr>
      </w:pPr>
      <w:r w:rsidRPr="005C41C5">
        <w:rPr>
          <w:rFonts w:ascii="Arial Narrow" w:hAnsi="Arial Narrow"/>
        </w:rPr>
        <w:t xml:space="preserve">Ensure consistency with </w:t>
      </w:r>
      <w:r>
        <w:rPr>
          <w:rFonts w:ascii="Arial Narrow" w:hAnsi="Arial Narrow"/>
        </w:rPr>
        <w:t xml:space="preserve">the Constitution, Union Bylaw, and </w:t>
      </w:r>
      <w:r w:rsidRPr="005C41C5">
        <w:rPr>
          <w:rFonts w:ascii="Arial Narrow" w:hAnsi="Arial Narrow"/>
        </w:rPr>
        <w:t>other Union Policy;</w:t>
      </w:r>
    </w:p>
    <w:p w14:paraId="7DF31611" w14:textId="77777777" w:rsidR="00D2006E" w:rsidRDefault="00D2006E" w:rsidP="002D5401">
      <w:pPr>
        <w:pStyle w:val="Default"/>
        <w:numPr>
          <w:ilvl w:val="0"/>
          <w:numId w:val="55"/>
        </w:numPr>
        <w:tabs>
          <w:tab w:val="left" w:pos="1418"/>
        </w:tabs>
        <w:ind w:left="993"/>
        <w:jc w:val="both"/>
        <w:rPr>
          <w:rFonts w:ascii="Arial Narrow" w:hAnsi="Arial Narrow"/>
        </w:rPr>
      </w:pPr>
      <w:r w:rsidRPr="005C41C5">
        <w:rPr>
          <w:rFonts w:ascii="Arial Narrow" w:hAnsi="Arial Narrow"/>
        </w:rPr>
        <w:t>Respond to and establish a policy stance on post-secondary education issues that impact undergraduate students;</w:t>
      </w:r>
    </w:p>
    <w:p w14:paraId="71A2922B" w14:textId="77777777" w:rsidR="00D2006E" w:rsidRPr="005C41C5" w:rsidRDefault="00D2006E" w:rsidP="002D5401">
      <w:pPr>
        <w:pStyle w:val="Default"/>
        <w:numPr>
          <w:ilvl w:val="0"/>
          <w:numId w:val="55"/>
        </w:numPr>
        <w:tabs>
          <w:tab w:val="left" w:pos="1418"/>
        </w:tabs>
        <w:ind w:left="993"/>
        <w:jc w:val="both"/>
        <w:rPr>
          <w:rFonts w:ascii="Arial Narrow" w:hAnsi="Arial Narrow"/>
        </w:rPr>
      </w:pPr>
      <w:r>
        <w:rPr>
          <w:rFonts w:ascii="Arial Narrow" w:hAnsi="Arial Narrow"/>
        </w:rPr>
        <w:t>Update a policy stance and/or procedure based on new information, best practices, and evolving student needs;</w:t>
      </w:r>
    </w:p>
    <w:p w14:paraId="04CE6F8A" w14:textId="77777777" w:rsidR="00D2006E" w:rsidRPr="005C41C5" w:rsidRDefault="00D2006E" w:rsidP="002D5401">
      <w:pPr>
        <w:pStyle w:val="Default"/>
        <w:numPr>
          <w:ilvl w:val="0"/>
          <w:numId w:val="55"/>
        </w:numPr>
        <w:tabs>
          <w:tab w:val="left" w:pos="1418"/>
        </w:tabs>
        <w:ind w:left="993"/>
        <w:jc w:val="both"/>
        <w:rPr>
          <w:rFonts w:ascii="Arial Narrow" w:hAnsi="Arial Narrow"/>
        </w:rPr>
      </w:pPr>
      <w:r w:rsidRPr="005C41C5">
        <w:rPr>
          <w:rFonts w:ascii="Arial Narrow" w:hAnsi="Arial Narrow"/>
        </w:rPr>
        <w:t xml:space="preserve">Inform and guide the implementation of existing Union Policy; </w:t>
      </w:r>
    </w:p>
    <w:p w14:paraId="7E99B49B" w14:textId="67E919DF" w:rsidR="00D2006E" w:rsidRPr="005C41C5" w:rsidRDefault="00D2006E" w:rsidP="002D5401">
      <w:pPr>
        <w:pStyle w:val="Default"/>
        <w:numPr>
          <w:ilvl w:val="0"/>
          <w:numId w:val="55"/>
        </w:numPr>
        <w:tabs>
          <w:tab w:val="left" w:pos="1134"/>
        </w:tabs>
        <w:ind w:left="993"/>
        <w:jc w:val="both"/>
        <w:rPr>
          <w:rFonts w:ascii="Arial Narrow" w:hAnsi="Arial Narrow"/>
        </w:rPr>
      </w:pPr>
      <w:r>
        <w:rPr>
          <w:rFonts w:ascii="Arial Narrow" w:hAnsi="Arial Narrow"/>
        </w:rPr>
        <w:t>Align, support, and g</w:t>
      </w:r>
      <w:r w:rsidRPr="005C41C5">
        <w:rPr>
          <w:rFonts w:ascii="Arial Narrow" w:hAnsi="Arial Narrow"/>
        </w:rPr>
        <w:t xml:space="preserve">ive substance to the </w:t>
      </w:r>
      <w:r w:rsidR="004B5960">
        <w:rPr>
          <w:rFonts w:ascii="Arial Narrow" w:hAnsi="Arial Narrow"/>
        </w:rPr>
        <w:t>SU</w:t>
      </w:r>
      <w:r>
        <w:rPr>
          <w:rFonts w:ascii="Arial Narrow" w:hAnsi="Arial Narrow"/>
        </w:rPr>
        <w:t>’s</w:t>
      </w:r>
      <w:r w:rsidRPr="005C41C5">
        <w:rPr>
          <w:rFonts w:ascii="Arial Narrow" w:hAnsi="Arial Narrow"/>
        </w:rPr>
        <w:t xml:space="preserve"> Vision, Mission, and Values, as found in the</w:t>
      </w:r>
      <w:r>
        <w:rPr>
          <w:rFonts w:ascii="Arial Narrow" w:hAnsi="Arial Narrow"/>
        </w:rPr>
        <w:t xml:space="preserve"> </w:t>
      </w:r>
      <w:r w:rsidRPr="005C41C5">
        <w:rPr>
          <w:rFonts w:ascii="Arial Narrow" w:hAnsi="Arial Narrow"/>
        </w:rPr>
        <w:t>Strategic Plan;</w:t>
      </w:r>
    </w:p>
    <w:p w14:paraId="69B29657" w14:textId="77777777" w:rsidR="00D2006E" w:rsidRDefault="00D2006E" w:rsidP="002D5401">
      <w:pPr>
        <w:pStyle w:val="Default"/>
        <w:numPr>
          <w:ilvl w:val="0"/>
          <w:numId w:val="55"/>
        </w:numPr>
        <w:tabs>
          <w:tab w:val="left" w:pos="1418"/>
        </w:tabs>
        <w:ind w:left="993"/>
        <w:jc w:val="both"/>
        <w:rPr>
          <w:rFonts w:ascii="Arial Narrow" w:hAnsi="Arial Narrow"/>
        </w:rPr>
      </w:pPr>
      <w:r>
        <w:rPr>
          <w:rFonts w:ascii="Arial Narrow" w:hAnsi="Arial Narrow"/>
        </w:rPr>
        <w:t>Encourage increased transparency and accountability for effective governance;</w:t>
      </w:r>
    </w:p>
    <w:p w14:paraId="67A05F74" w14:textId="6AF434C2" w:rsidR="004A0214" w:rsidRDefault="00D2006E">
      <w:pPr>
        <w:pStyle w:val="Default"/>
        <w:numPr>
          <w:ilvl w:val="0"/>
          <w:numId w:val="55"/>
        </w:numPr>
        <w:ind w:left="993"/>
        <w:jc w:val="both"/>
        <w:rPr>
          <w:rFonts w:ascii="Arial Narrow" w:hAnsi="Arial Narrow"/>
        </w:rPr>
      </w:pPr>
      <w:r>
        <w:rPr>
          <w:rFonts w:ascii="Arial Narrow" w:hAnsi="Arial Narrow"/>
        </w:rPr>
        <w:t>Encourage</w:t>
      </w:r>
      <w:r w:rsidR="004A0214">
        <w:rPr>
          <w:rFonts w:ascii="Arial Narrow" w:hAnsi="Arial Narrow"/>
        </w:rPr>
        <w:t xml:space="preserve"> </w:t>
      </w:r>
      <w:r>
        <w:rPr>
          <w:rFonts w:ascii="Arial Narrow" w:hAnsi="Arial Narrow"/>
        </w:rPr>
        <w:t>accessibility</w:t>
      </w:r>
      <w:r w:rsidR="004A0214">
        <w:rPr>
          <w:rFonts w:ascii="Arial Narrow" w:hAnsi="Arial Narrow"/>
        </w:rPr>
        <w:t xml:space="preserve"> through the creation and maintenance of documents in an accessible format which follows best practices and guidelines for creating accessible documents;</w:t>
      </w:r>
    </w:p>
    <w:p w14:paraId="033E8783" w14:textId="370B3CDF" w:rsidR="00D2006E" w:rsidRDefault="004A0214" w:rsidP="002D5401">
      <w:pPr>
        <w:pStyle w:val="Default"/>
        <w:numPr>
          <w:ilvl w:val="0"/>
          <w:numId w:val="55"/>
        </w:numPr>
        <w:ind w:left="993"/>
        <w:jc w:val="both"/>
        <w:rPr>
          <w:rFonts w:ascii="Arial Narrow" w:hAnsi="Arial Narrow"/>
        </w:rPr>
      </w:pPr>
      <w:r>
        <w:rPr>
          <w:rFonts w:ascii="Arial Narrow" w:hAnsi="Arial Narrow"/>
        </w:rPr>
        <w:t>Encourage continued relevance and longevity through durable language</w:t>
      </w:r>
      <w:r w:rsidR="00827F2F">
        <w:rPr>
          <w:rFonts w:ascii="Arial Narrow" w:hAnsi="Arial Narrow"/>
        </w:rPr>
        <w:t>;</w:t>
      </w:r>
    </w:p>
    <w:p w14:paraId="10E16264" w14:textId="0685A7B4" w:rsidR="00D2006E" w:rsidRPr="005C41C5" w:rsidRDefault="00D2006E" w:rsidP="002D5401">
      <w:pPr>
        <w:pStyle w:val="Default"/>
        <w:numPr>
          <w:ilvl w:val="0"/>
          <w:numId w:val="55"/>
        </w:numPr>
        <w:ind w:left="993"/>
        <w:jc w:val="both"/>
        <w:rPr>
          <w:rFonts w:ascii="Arial Narrow" w:hAnsi="Arial Narrow"/>
        </w:rPr>
      </w:pPr>
      <w:r w:rsidRPr="005C41C5">
        <w:rPr>
          <w:rFonts w:ascii="Arial Narrow" w:hAnsi="Arial Narrow"/>
        </w:rPr>
        <w:t>Enable</w:t>
      </w:r>
      <w:r w:rsidR="007A3626">
        <w:rPr>
          <w:rFonts w:ascii="Arial Narrow" w:hAnsi="Arial Narrow"/>
        </w:rPr>
        <w:t xml:space="preserve"> </w:t>
      </w:r>
      <w:r w:rsidRPr="005C41C5">
        <w:rPr>
          <w:rFonts w:ascii="Arial Narrow" w:hAnsi="Arial Narrow"/>
        </w:rPr>
        <w:t>meaningful involvement of Active Members</w:t>
      </w:r>
      <w:r>
        <w:rPr>
          <w:rFonts w:ascii="Arial Narrow" w:hAnsi="Arial Narrow"/>
        </w:rPr>
        <w:t xml:space="preserve"> through appropriate stakeholder consultation, research, and analysis</w:t>
      </w:r>
      <w:r w:rsidRPr="005C41C5">
        <w:rPr>
          <w:rFonts w:ascii="Arial Narrow" w:hAnsi="Arial Narrow"/>
        </w:rPr>
        <w:t>;</w:t>
      </w:r>
      <w:r w:rsidR="00656FAF">
        <w:rPr>
          <w:rFonts w:ascii="Arial Narrow" w:hAnsi="Arial Narrow"/>
        </w:rPr>
        <w:t xml:space="preserve"> and</w:t>
      </w:r>
    </w:p>
    <w:p w14:paraId="14CDA86E" w14:textId="3EA2E51C" w:rsidR="00D2006E" w:rsidRPr="000F6161" w:rsidRDefault="00D2006E" w:rsidP="002D5401">
      <w:pPr>
        <w:pStyle w:val="Default"/>
        <w:numPr>
          <w:ilvl w:val="0"/>
          <w:numId w:val="55"/>
        </w:numPr>
        <w:ind w:left="993"/>
        <w:jc w:val="both"/>
        <w:rPr>
          <w:rFonts w:ascii="Arial Narrow" w:hAnsi="Arial Narrow"/>
        </w:rPr>
      </w:pPr>
      <w:r w:rsidRPr="005C41C5">
        <w:rPr>
          <w:rFonts w:ascii="Arial Narrow" w:hAnsi="Arial Narrow"/>
        </w:rPr>
        <w:t xml:space="preserve">Permit the </w:t>
      </w:r>
      <w:r>
        <w:rPr>
          <w:rFonts w:ascii="Arial Narrow" w:hAnsi="Arial Narrow"/>
        </w:rPr>
        <w:t>General Manager or Designate</w:t>
      </w:r>
      <w:r w:rsidRPr="006F360A">
        <w:rPr>
          <w:rFonts w:ascii="Arial Narrow" w:hAnsi="Arial Narrow"/>
        </w:rPr>
        <w:t xml:space="preserve"> to exercise professional judgment in </w:t>
      </w:r>
      <w:r w:rsidR="007A3626">
        <w:rPr>
          <w:rFonts w:ascii="Arial Narrow" w:hAnsi="Arial Narrow"/>
        </w:rPr>
        <w:t>delegating</w:t>
      </w:r>
      <w:r w:rsidRPr="006F360A">
        <w:rPr>
          <w:rFonts w:ascii="Arial Narrow" w:hAnsi="Arial Narrow"/>
        </w:rPr>
        <w:t xml:space="preserve"> responsibility for the </w:t>
      </w:r>
      <w:r w:rsidRPr="00B8459E">
        <w:rPr>
          <w:rFonts w:ascii="Arial Narrow" w:hAnsi="Arial Narrow"/>
        </w:rPr>
        <w:t>administration and operations of the SU</w:t>
      </w:r>
      <w:r w:rsidR="00656FAF">
        <w:rPr>
          <w:rFonts w:ascii="Arial Narrow" w:hAnsi="Arial Narrow"/>
        </w:rPr>
        <w:t>.</w:t>
      </w:r>
      <w:r w:rsidRPr="00B8459E">
        <w:rPr>
          <w:rFonts w:ascii="Arial Narrow" w:hAnsi="Arial Narrow"/>
        </w:rPr>
        <w:t xml:space="preserve"> </w:t>
      </w:r>
    </w:p>
    <w:p w14:paraId="38478D70" w14:textId="31FCEFE2" w:rsidR="000C4366" w:rsidRPr="000B4CAC" w:rsidRDefault="00631D96" w:rsidP="002D5401">
      <w:pPr>
        <w:pStyle w:val="Default"/>
        <w:tabs>
          <w:tab w:val="left" w:pos="284"/>
        </w:tabs>
        <w:jc w:val="both"/>
        <w:rPr>
          <w:rFonts w:ascii="Arial Narrow" w:hAnsi="Arial Narrow"/>
        </w:rPr>
      </w:pPr>
      <w:r>
        <w:rPr>
          <w:rFonts w:ascii="Arial Narrow" w:hAnsi="Arial Narrow"/>
        </w:rPr>
        <w:lastRenderedPageBreak/>
        <w:t>10</w:t>
      </w:r>
      <w:r>
        <w:rPr>
          <w:rFonts w:ascii="Arial Narrow" w:hAnsi="Arial Narrow"/>
        </w:rPr>
        <w:tab/>
      </w:r>
      <w:r w:rsidR="00B562CD" w:rsidRPr="000B4CAC">
        <w:rPr>
          <w:rFonts w:ascii="Arial Narrow" w:hAnsi="Arial Narrow"/>
        </w:rPr>
        <w:t>(1)</w:t>
      </w:r>
      <w:r w:rsidR="00236822">
        <w:rPr>
          <w:rFonts w:ascii="Arial Narrow" w:hAnsi="Arial Narrow"/>
        </w:rPr>
        <w:tab/>
      </w:r>
      <w:r w:rsidR="000C4366" w:rsidRPr="000B4CAC">
        <w:rPr>
          <w:rFonts w:ascii="Arial Narrow" w:hAnsi="Arial Narrow"/>
        </w:rPr>
        <w:t>All Union Policy shall be reviewed annually or as issues arise. Existing Union Policy may be:</w:t>
      </w:r>
    </w:p>
    <w:p w14:paraId="2C09D2E9" w14:textId="77777777" w:rsidR="00DB78D4" w:rsidRPr="000B4CAC" w:rsidRDefault="00DB78D4" w:rsidP="002D5401">
      <w:pPr>
        <w:pStyle w:val="Default"/>
        <w:ind w:left="720"/>
        <w:jc w:val="both"/>
        <w:rPr>
          <w:rFonts w:ascii="Arial Narrow" w:hAnsi="Arial Narrow"/>
        </w:rPr>
      </w:pPr>
    </w:p>
    <w:p w14:paraId="0FED0A97" w14:textId="77777777" w:rsidR="000C4366" w:rsidRPr="000B4CAC" w:rsidRDefault="000C4366" w:rsidP="002D5401">
      <w:pPr>
        <w:pStyle w:val="Default"/>
        <w:numPr>
          <w:ilvl w:val="0"/>
          <w:numId w:val="40"/>
        </w:numPr>
        <w:tabs>
          <w:tab w:val="left" w:pos="1418"/>
        </w:tabs>
        <w:ind w:hanging="229"/>
        <w:jc w:val="both"/>
        <w:rPr>
          <w:rFonts w:ascii="Arial Narrow" w:hAnsi="Arial Narrow"/>
        </w:rPr>
      </w:pPr>
      <w:r w:rsidRPr="000B4CAC">
        <w:rPr>
          <w:rFonts w:ascii="Arial Narrow" w:hAnsi="Arial Narrow"/>
        </w:rPr>
        <w:t>Amended; or</w:t>
      </w:r>
    </w:p>
    <w:p w14:paraId="2EDCF5EC" w14:textId="446CCA0E" w:rsidR="00D2006E" w:rsidRPr="000B4CAC" w:rsidRDefault="000C4366" w:rsidP="002D5401">
      <w:pPr>
        <w:pStyle w:val="Default"/>
        <w:numPr>
          <w:ilvl w:val="0"/>
          <w:numId w:val="40"/>
        </w:numPr>
        <w:tabs>
          <w:tab w:val="left" w:pos="1418"/>
        </w:tabs>
        <w:ind w:left="1418" w:hanging="567"/>
        <w:jc w:val="both"/>
        <w:rPr>
          <w:rFonts w:ascii="Arial Narrow" w:hAnsi="Arial Narrow"/>
        </w:rPr>
      </w:pPr>
      <w:r w:rsidRPr="000B4CAC">
        <w:rPr>
          <w:rFonts w:ascii="Arial Narrow" w:hAnsi="Arial Narrow"/>
        </w:rPr>
        <w:t xml:space="preserve">Repealed if no longer relevant </w:t>
      </w:r>
      <w:r w:rsidR="00D2006E">
        <w:rPr>
          <w:rFonts w:ascii="Arial Narrow" w:hAnsi="Arial Narrow"/>
        </w:rPr>
        <w:t>or in line with values identified in section</w:t>
      </w:r>
      <w:r w:rsidR="00834BF2">
        <w:rPr>
          <w:rFonts w:ascii="Arial Narrow" w:hAnsi="Arial Narrow"/>
        </w:rPr>
        <w:t xml:space="preserve"> 9</w:t>
      </w:r>
      <w:r w:rsidR="000C654C">
        <w:rPr>
          <w:rFonts w:ascii="Arial Narrow" w:hAnsi="Arial Narrow"/>
        </w:rPr>
        <w:t xml:space="preserve"> (1)</w:t>
      </w:r>
      <w:r w:rsidR="00834BF2">
        <w:rPr>
          <w:rFonts w:ascii="Arial Narrow" w:hAnsi="Arial Narrow"/>
        </w:rPr>
        <w:t>.</w:t>
      </w:r>
      <w:r w:rsidR="00D2006E">
        <w:rPr>
          <w:rFonts w:ascii="Arial Narrow" w:hAnsi="Arial Narrow"/>
        </w:rPr>
        <w:t xml:space="preserve"> </w:t>
      </w:r>
    </w:p>
    <w:p w14:paraId="568546BE" w14:textId="33BFA460" w:rsidR="00D5378A" w:rsidRPr="000B4CAC" w:rsidRDefault="00D5378A" w:rsidP="002D5401">
      <w:pPr>
        <w:pStyle w:val="Default"/>
        <w:tabs>
          <w:tab w:val="left" w:pos="1418"/>
        </w:tabs>
        <w:ind w:left="1418"/>
        <w:jc w:val="both"/>
        <w:rPr>
          <w:rFonts w:ascii="Arial Narrow" w:hAnsi="Arial Narrow"/>
        </w:rPr>
      </w:pPr>
    </w:p>
    <w:p w14:paraId="51F7D6BE" w14:textId="0E9F1F22" w:rsidR="006F6B6D" w:rsidRDefault="00236822" w:rsidP="002D5401">
      <w:pPr>
        <w:pStyle w:val="Default"/>
        <w:jc w:val="both"/>
        <w:rPr>
          <w:rFonts w:ascii="Arial Narrow" w:hAnsi="Arial Narrow"/>
          <w:color w:val="auto"/>
        </w:rPr>
      </w:pPr>
      <w:r>
        <w:rPr>
          <w:rFonts w:ascii="Arial Narrow" w:hAnsi="Arial Narrow"/>
          <w:color w:val="auto"/>
        </w:rPr>
        <w:t>1</w:t>
      </w:r>
      <w:r w:rsidR="00631D96">
        <w:rPr>
          <w:rFonts w:ascii="Arial Narrow" w:hAnsi="Arial Narrow"/>
          <w:color w:val="auto"/>
        </w:rPr>
        <w:t>1</w:t>
      </w:r>
      <w:r>
        <w:rPr>
          <w:rFonts w:ascii="Arial Narrow" w:hAnsi="Arial Narrow"/>
          <w:color w:val="auto"/>
        </w:rPr>
        <w:t xml:space="preserve"> (1)</w:t>
      </w:r>
      <w:r>
        <w:rPr>
          <w:rFonts w:ascii="Arial Narrow" w:hAnsi="Arial Narrow"/>
          <w:color w:val="auto"/>
        </w:rPr>
        <w:tab/>
        <w:t xml:space="preserve"> </w:t>
      </w:r>
      <w:r w:rsidR="00D5378A" w:rsidRPr="005C41C5">
        <w:rPr>
          <w:rFonts w:ascii="Arial Narrow" w:hAnsi="Arial Narrow"/>
          <w:color w:val="auto"/>
        </w:rPr>
        <w:t>Advocacy Policies shall expire three years following the most recent date of approval by SLC</w:t>
      </w:r>
      <w:r>
        <w:rPr>
          <w:rFonts w:ascii="Arial Narrow" w:hAnsi="Arial Narrow"/>
          <w:color w:val="auto"/>
        </w:rPr>
        <w:tab/>
      </w:r>
      <w:r>
        <w:rPr>
          <w:rFonts w:ascii="Arial Narrow" w:hAnsi="Arial Narrow"/>
          <w:color w:val="auto"/>
        </w:rPr>
        <w:tab/>
      </w:r>
      <w:r w:rsidR="00D5378A" w:rsidRPr="005C41C5">
        <w:rPr>
          <w:rFonts w:ascii="Arial Narrow" w:hAnsi="Arial Narrow"/>
          <w:color w:val="auto"/>
        </w:rPr>
        <w:t xml:space="preserve"> unless SLC votes to amend or ratify a given Advocacy Policy.</w:t>
      </w:r>
    </w:p>
    <w:p w14:paraId="2BF60A32" w14:textId="77777777" w:rsidR="00D5378A" w:rsidRDefault="00D5378A" w:rsidP="002D5401">
      <w:pPr>
        <w:pStyle w:val="Default"/>
        <w:jc w:val="both"/>
        <w:rPr>
          <w:rFonts w:ascii="Arial Narrow" w:hAnsi="Arial Narrow"/>
          <w:color w:val="auto"/>
        </w:rPr>
      </w:pPr>
    </w:p>
    <w:p w14:paraId="13E32321" w14:textId="21BAF40A" w:rsidR="00D2006E" w:rsidRPr="002D5401" w:rsidRDefault="00236822" w:rsidP="002D5401">
      <w:pPr>
        <w:pStyle w:val="Default"/>
        <w:jc w:val="both"/>
        <w:rPr>
          <w:rFonts w:ascii="Arial Narrow" w:hAnsi="Arial Narrow"/>
          <w:color w:val="auto"/>
        </w:rPr>
      </w:pPr>
      <w:r>
        <w:rPr>
          <w:rFonts w:ascii="Arial Narrow" w:hAnsi="Arial Narrow"/>
          <w:color w:val="auto"/>
        </w:rPr>
        <w:t xml:space="preserve">     (2) </w:t>
      </w:r>
      <w:r>
        <w:rPr>
          <w:rFonts w:ascii="Arial Narrow" w:hAnsi="Arial Narrow"/>
          <w:color w:val="auto"/>
        </w:rPr>
        <w:tab/>
      </w:r>
      <w:r w:rsidR="00D5378A" w:rsidRPr="005C41C5">
        <w:rPr>
          <w:rFonts w:ascii="Arial Narrow" w:hAnsi="Arial Narrow"/>
          <w:color w:val="auto"/>
        </w:rPr>
        <w:t xml:space="preserve">Notwithstanding section </w:t>
      </w:r>
      <w:r w:rsidR="00EE3D55">
        <w:rPr>
          <w:rFonts w:ascii="Arial Narrow" w:hAnsi="Arial Narrow"/>
          <w:color w:val="auto"/>
        </w:rPr>
        <w:t>1</w:t>
      </w:r>
      <w:r w:rsidR="00631D96">
        <w:rPr>
          <w:rFonts w:ascii="Arial Narrow" w:hAnsi="Arial Narrow"/>
          <w:color w:val="auto"/>
        </w:rPr>
        <w:t>1</w:t>
      </w:r>
      <w:r w:rsidR="00EE3D55">
        <w:rPr>
          <w:rFonts w:ascii="Arial Narrow" w:hAnsi="Arial Narrow"/>
          <w:color w:val="auto"/>
        </w:rPr>
        <w:t xml:space="preserve"> </w:t>
      </w:r>
      <w:r w:rsidR="00D5378A" w:rsidRPr="005C41C5">
        <w:rPr>
          <w:rFonts w:ascii="Arial Narrow" w:hAnsi="Arial Narrow"/>
          <w:color w:val="auto"/>
        </w:rPr>
        <w:t>(1), SLC may vote to repeal any Advocacy Policy prior to its</w:t>
      </w:r>
      <w:r w:rsidR="00685C84">
        <w:rPr>
          <w:rFonts w:ascii="Arial Narrow" w:hAnsi="Arial Narrow"/>
          <w:color w:val="auto"/>
        </w:rPr>
        <w:tab/>
      </w:r>
      <w:r w:rsidR="00685C84">
        <w:rPr>
          <w:rFonts w:ascii="Arial Narrow" w:hAnsi="Arial Narrow"/>
          <w:color w:val="auto"/>
        </w:rPr>
        <w:tab/>
      </w:r>
      <w:r w:rsidR="00685C84">
        <w:rPr>
          <w:rFonts w:ascii="Arial Narrow" w:hAnsi="Arial Narrow"/>
          <w:color w:val="auto"/>
        </w:rPr>
        <w:tab/>
      </w:r>
      <w:r w:rsidR="00D5378A" w:rsidRPr="005C41C5">
        <w:rPr>
          <w:rFonts w:ascii="Arial Narrow" w:hAnsi="Arial Narrow"/>
          <w:color w:val="auto"/>
        </w:rPr>
        <w:t>established</w:t>
      </w:r>
      <w:r w:rsidR="00685C84">
        <w:rPr>
          <w:rFonts w:ascii="Arial Narrow" w:hAnsi="Arial Narrow"/>
          <w:color w:val="auto"/>
        </w:rPr>
        <w:t xml:space="preserve"> </w:t>
      </w:r>
      <w:r w:rsidR="00D5378A" w:rsidRPr="005C41C5">
        <w:rPr>
          <w:rFonts w:ascii="Arial Narrow" w:hAnsi="Arial Narrow"/>
          <w:color w:val="auto"/>
        </w:rPr>
        <w:t>date of expiry.</w:t>
      </w:r>
    </w:p>
    <w:p w14:paraId="07D13241" w14:textId="77777777" w:rsidR="00FC610A" w:rsidRDefault="00FC610A" w:rsidP="002D5401">
      <w:pPr>
        <w:pStyle w:val="Default"/>
        <w:jc w:val="both"/>
        <w:rPr>
          <w:rFonts w:ascii="Arial Narrow" w:hAnsi="Arial Narrow"/>
          <w:b/>
        </w:rPr>
      </w:pPr>
    </w:p>
    <w:p w14:paraId="7F818CED" w14:textId="77777777" w:rsidR="006F6B6D" w:rsidRPr="006F360A" w:rsidRDefault="006F6B6D" w:rsidP="002D5401">
      <w:pPr>
        <w:pStyle w:val="Default"/>
        <w:jc w:val="both"/>
        <w:rPr>
          <w:rFonts w:ascii="Arial Narrow" w:hAnsi="Arial Narrow"/>
          <w:b/>
        </w:rPr>
      </w:pPr>
      <w:r w:rsidRPr="000B4CAC">
        <w:rPr>
          <w:rFonts w:ascii="Arial Narrow" w:hAnsi="Arial Narrow"/>
          <w:b/>
        </w:rPr>
        <w:t>Formatting Conventions</w:t>
      </w:r>
      <w:r w:rsidR="00744A70">
        <w:rPr>
          <w:rFonts w:ascii="Arial Narrow" w:hAnsi="Arial Narrow"/>
          <w:b/>
        </w:rPr>
        <w:t xml:space="preserve"> for Union Policy</w:t>
      </w:r>
    </w:p>
    <w:p w14:paraId="61441FAC" w14:textId="77777777" w:rsidR="00236822" w:rsidRPr="00B8459E" w:rsidRDefault="00236822" w:rsidP="002D5401">
      <w:pPr>
        <w:pStyle w:val="Default"/>
        <w:jc w:val="both"/>
        <w:rPr>
          <w:rFonts w:ascii="Arial Narrow" w:hAnsi="Arial Narrow"/>
          <w:b/>
        </w:rPr>
      </w:pPr>
    </w:p>
    <w:p w14:paraId="0D7FE49A" w14:textId="1888410C" w:rsidR="0023080F" w:rsidRPr="000B4CAC" w:rsidRDefault="00236822" w:rsidP="002D5401">
      <w:pPr>
        <w:pStyle w:val="Default"/>
        <w:tabs>
          <w:tab w:val="left" w:pos="284"/>
          <w:tab w:val="left" w:pos="426"/>
        </w:tabs>
        <w:jc w:val="both"/>
        <w:rPr>
          <w:rFonts w:ascii="Arial Narrow" w:hAnsi="Arial Narrow"/>
        </w:rPr>
      </w:pPr>
      <w:r>
        <w:rPr>
          <w:rFonts w:ascii="Arial Narrow" w:hAnsi="Arial Narrow"/>
        </w:rPr>
        <w:t xml:space="preserve">12 </w:t>
      </w:r>
      <w:r w:rsidR="00B562CD" w:rsidRPr="000B4CAC">
        <w:rPr>
          <w:rFonts w:ascii="Arial Narrow" w:hAnsi="Arial Narrow"/>
        </w:rPr>
        <w:t>(1)</w:t>
      </w:r>
      <w:r w:rsidR="00B562CD" w:rsidRPr="000B4CAC">
        <w:rPr>
          <w:rFonts w:ascii="Arial Narrow" w:hAnsi="Arial Narrow"/>
        </w:rPr>
        <w:tab/>
      </w:r>
      <w:r w:rsidR="0023080F" w:rsidRPr="000B4CAC">
        <w:rPr>
          <w:rFonts w:ascii="Arial Narrow" w:hAnsi="Arial Narrow"/>
        </w:rPr>
        <w:t xml:space="preserve">All </w:t>
      </w:r>
      <w:r w:rsidR="00DB78D4" w:rsidRPr="000B4CAC">
        <w:rPr>
          <w:rFonts w:ascii="Arial Narrow" w:hAnsi="Arial Narrow"/>
        </w:rPr>
        <w:t>Union Policy</w:t>
      </w:r>
      <w:r w:rsidR="0023080F" w:rsidRPr="000B4CAC">
        <w:rPr>
          <w:rFonts w:ascii="Arial Narrow" w:hAnsi="Arial Narrow"/>
        </w:rPr>
        <w:t xml:space="preserve"> shall have a consistent format</w:t>
      </w:r>
      <w:r w:rsidR="00FC610A">
        <w:rPr>
          <w:rFonts w:ascii="Arial Narrow" w:hAnsi="Arial Narrow"/>
        </w:rPr>
        <w:t>, including the following sections, as appropriate</w:t>
      </w:r>
      <w:r w:rsidR="0023080F" w:rsidRPr="000B4CAC">
        <w:rPr>
          <w:rFonts w:ascii="Arial Narrow" w:hAnsi="Arial Narrow"/>
        </w:rPr>
        <w:t>:</w:t>
      </w:r>
    </w:p>
    <w:p w14:paraId="7E71969F" w14:textId="77777777" w:rsidR="00DB78D4" w:rsidRPr="000B4CAC" w:rsidRDefault="00DB78D4" w:rsidP="002D5401">
      <w:pPr>
        <w:pStyle w:val="Default"/>
        <w:ind w:left="720"/>
        <w:jc w:val="both"/>
        <w:rPr>
          <w:rFonts w:ascii="Arial Narrow" w:hAnsi="Arial Narrow"/>
        </w:rPr>
      </w:pPr>
    </w:p>
    <w:p w14:paraId="66AC582E" w14:textId="3E3415B8" w:rsidR="00DB78D4" w:rsidRPr="000B4CAC" w:rsidRDefault="00FC610A" w:rsidP="002D5401">
      <w:pPr>
        <w:pStyle w:val="Default"/>
        <w:numPr>
          <w:ilvl w:val="0"/>
          <w:numId w:val="41"/>
        </w:numPr>
        <w:ind w:left="1418" w:hanging="567"/>
        <w:jc w:val="both"/>
        <w:rPr>
          <w:rFonts w:ascii="Arial Narrow" w:hAnsi="Arial Narrow"/>
        </w:rPr>
      </w:pPr>
      <w:r>
        <w:rPr>
          <w:rFonts w:ascii="Arial Narrow" w:hAnsi="Arial Narrow"/>
        </w:rPr>
        <w:t>Title</w:t>
      </w:r>
      <w:r w:rsidR="00DB78D4" w:rsidRPr="000B4CAC">
        <w:rPr>
          <w:rFonts w:ascii="Arial Narrow" w:hAnsi="Arial Narrow"/>
        </w:rPr>
        <w:t>;</w:t>
      </w:r>
    </w:p>
    <w:p w14:paraId="7CBFD7D1" w14:textId="77777777" w:rsidR="00FC610A" w:rsidRDefault="00FC610A" w:rsidP="002D5401">
      <w:pPr>
        <w:pStyle w:val="Default"/>
        <w:numPr>
          <w:ilvl w:val="0"/>
          <w:numId w:val="41"/>
        </w:numPr>
        <w:ind w:left="1418" w:hanging="567"/>
        <w:jc w:val="both"/>
        <w:rPr>
          <w:rFonts w:ascii="Arial Narrow" w:hAnsi="Arial Narrow"/>
        </w:rPr>
      </w:pPr>
      <w:r>
        <w:rPr>
          <w:rFonts w:ascii="Arial Narrow" w:hAnsi="Arial Narrow"/>
        </w:rPr>
        <w:t xml:space="preserve">Parent and related policies – these indicate the relationship </w:t>
      </w:r>
      <w:r w:rsidR="00FE13E3">
        <w:rPr>
          <w:rFonts w:ascii="Arial Narrow" w:hAnsi="Arial Narrow"/>
        </w:rPr>
        <w:t>a policy has to another higher or lower policy or procedure;</w:t>
      </w:r>
    </w:p>
    <w:p w14:paraId="66C75779" w14:textId="77777777" w:rsidR="00DB78D4" w:rsidRPr="000B4CAC" w:rsidRDefault="00DB78D4" w:rsidP="002D5401">
      <w:pPr>
        <w:pStyle w:val="Default"/>
        <w:numPr>
          <w:ilvl w:val="0"/>
          <w:numId w:val="41"/>
        </w:numPr>
        <w:ind w:left="1418" w:hanging="567"/>
        <w:jc w:val="both"/>
        <w:rPr>
          <w:rFonts w:ascii="Arial Narrow" w:hAnsi="Arial Narrow"/>
        </w:rPr>
      </w:pPr>
      <w:r w:rsidRPr="000B4CAC">
        <w:rPr>
          <w:rFonts w:ascii="Arial Narrow" w:hAnsi="Arial Narrow"/>
        </w:rPr>
        <w:t>Approval and amendment information including the approval body, dates</w:t>
      </w:r>
      <w:r w:rsidR="00432A11" w:rsidRPr="000B4CAC">
        <w:rPr>
          <w:rFonts w:ascii="Arial Narrow" w:hAnsi="Arial Narrow"/>
        </w:rPr>
        <w:t>,</w:t>
      </w:r>
      <w:r w:rsidRPr="000B4CAC">
        <w:rPr>
          <w:rFonts w:ascii="Arial Narrow" w:hAnsi="Arial Narrow"/>
        </w:rPr>
        <w:t xml:space="preserve"> and resolution numbers;</w:t>
      </w:r>
    </w:p>
    <w:p w14:paraId="0BC4326C" w14:textId="47ACED8C" w:rsidR="001C126D" w:rsidRDefault="001C126D">
      <w:pPr>
        <w:pStyle w:val="Default"/>
        <w:numPr>
          <w:ilvl w:val="0"/>
          <w:numId w:val="41"/>
        </w:numPr>
        <w:ind w:left="1418" w:hanging="567"/>
        <w:jc w:val="both"/>
        <w:rPr>
          <w:rFonts w:ascii="Arial Narrow" w:hAnsi="Arial Narrow"/>
        </w:rPr>
      </w:pPr>
      <w:r>
        <w:rPr>
          <w:rFonts w:ascii="Arial Narrow" w:hAnsi="Arial Narrow"/>
        </w:rPr>
        <w:t>History – relevant background information specific to the Union Policy being created;</w:t>
      </w:r>
    </w:p>
    <w:p w14:paraId="0873A230" w14:textId="48DAC4FE" w:rsidR="004C58FD" w:rsidRPr="000B4CAC" w:rsidRDefault="004C58FD" w:rsidP="002D5401">
      <w:pPr>
        <w:pStyle w:val="Default"/>
        <w:numPr>
          <w:ilvl w:val="0"/>
          <w:numId w:val="41"/>
        </w:numPr>
        <w:ind w:left="1418" w:hanging="567"/>
        <w:jc w:val="both"/>
        <w:rPr>
          <w:rFonts w:ascii="Arial Narrow" w:hAnsi="Arial Narrow"/>
        </w:rPr>
      </w:pPr>
      <w:r w:rsidRPr="000B4CAC">
        <w:rPr>
          <w:rFonts w:ascii="Arial Narrow" w:hAnsi="Arial Narrow"/>
        </w:rPr>
        <w:t>Definitions</w:t>
      </w:r>
      <w:r w:rsidR="00DB78D4" w:rsidRPr="000B4CAC">
        <w:rPr>
          <w:rFonts w:ascii="Arial Narrow" w:hAnsi="Arial Narrow"/>
        </w:rPr>
        <w:t xml:space="preserve"> </w:t>
      </w:r>
      <w:r w:rsidR="00DF764D" w:rsidRPr="000B4CAC">
        <w:rPr>
          <w:rFonts w:ascii="Arial Narrow" w:hAnsi="Arial Narrow"/>
        </w:rPr>
        <w:t>–</w:t>
      </w:r>
      <w:r w:rsidR="00DB78D4" w:rsidRPr="000B4CAC">
        <w:rPr>
          <w:rFonts w:ascii="Arial Narrow" w:hAnsi="Arial Narrow"/>
        </w:rPr>
        <w:t xml:space="preserve"> these</w:t>
      </w:r>
      <w:r w:rsidRPr="000B4CAC">
        <w:rPr>
          <w:rFonts w:ascii="Arial Narrow" w:hAnsi="Arial Narrow"/>
        </w:rPr>
        <w:t xml:space="preserve"> may include definitions of terminology used specific to the understanding of the policy statement</w:t>
      </w:r>
      <w:r w:rsidR="00DB78D4" w:rsidRPr="000B4CAC">
        <w:rPr>
          <w:rFonts w:ascii="Arial Narrow" w:hAnsi="Arial Narrow"/>
        </w:rPr>
        <w:t xml:space="preserve"> and not defined elsewhere</w:t>
      </w:r>
      <w:r w:rsidRPr="000B4CAC">
        <w:rPr>
          <w:rFonts w:ascii="Arial Narrow" w:hAnsi="Arial Narrow"/>
        </w:rPr>
        <w:t xml:space="preserve">; </w:t>
      </w:r>
    </w:p>
    <w:p w14:paraId="5721CE1F" w14:textId="77777777" w:rsidR="00DB78D4" w:rsidRPr="000B4CAC" w:rsidRDefault="00DB78D4" w:rsidP="002D5401">
      <w:pPr>
        <w:pStyle w:val="Default"/>
        <w:numPr>
          <w:ilvl w:val="0"/>
          <w:numId w:val="41"/>
        </w:numPr>
        <w:ind w:left="1418" w:hanging="567"/>
        <w:jc w:val="both"/>
        <w:rPr>
          <w:rFonts w:ascii="Arial Narrow" w:hAnsi="Arial Narrow"/>
        </w:rPr>
      </w:pPr>
      <w:r w:rsidRPr="000B4CAC">
        <w:rPr>
          <w:rFonts w:ascii="Arial Narrow" w:hAnsi="Arial Narrow"/>
        </w:rPr>
        <w:t>Authority – a listing of references explaining how the policy’s authority is derived, such as related legislation, SU policies or procedures, or un</w:t>
      </w:r>
      <w:r w:rsidR="00C31BFC" w:rsidRPr="000B4CAC">
        <w:rPr>
          <w:rFonts w:ascii="Arial Narrow" w:hAnsi="Arial Narrow"/>
        </w:rPr>
        <w:t>iversity policies or procedures;</w:t>
      </w:r>
    </w:p>
    <w:p w14:paraId="46ED6E6D" w14:textId="77777777" w:rsidR="00FE13E3" w:rsidRDefault="0023080F" w:rsidP="002D5401">
      <w:pPr>
        <w:pStyle w:val="Default"/>
        <w:numPr>
          <w:ilvl w:val="0"/>
          <w:numId w:val="41"/>
        </w:numPr>
        <w:ind w:left="1418" w:hanging="567"/>
        <w:jc w:val="both"/>
        <w:rPr>
          <w:rFonts w:ascii="Arial Narrow" w:hAnsi="Arial Narrow"/>
        </w:rPr>
      </w:pPr>
      <w:r w:rsidRPr="000B4CAC">
        <w:rPr>
          <w:rFonts w:ascii="Arial Narrow" w:hAnsi="Arial Narrow"/>
        </w:rPr>
        <w:t>Purpose</w:t>
      </w:r>
      <w:r w:rsidR="00FE13E3">
        <w:rPr>
          <w:rFonts w:ascii="Arial Narrow" w:hAnsi="Arial Narrow"/>
        </w:rPr>
        <w:t xml:space="preserve"> – a statement indicating why the policy or procedure exists and what it sets out to accomplish;</w:t>
      </w:r>
    </w:p>
    <w:p w14:paraId="1DB22C68" w14:textId="26D8AEAA" w:rsidR="0023080F" w:rsidRPr="000B4CAC" w:rsidRDefault="004C58FD" w:rsidP="002D5401">
      <w:pPr>
        <w:pStyle w:val="Default"/>
        <w:numPr>
          <w:ilvl w:val="0"/>
          <w:numId w:val="41"/>
        </w:numPr>
        <w:ind w:left="1418" w:hanging="567"/>
        <w:jc w:val="both"/>
        <w:rPr>
          <w:rFonts w:ascii="Arial Narrow" w:hAnsi="Arial Narrow"/>
        </w:rPr>
      </w:pPr>
      <w:r w:rsidRPr="000B4CAC">
        <w:rPr>
          <w:rFonts w:ascii="Arial Narrow" w:hAnsi="Arial Narrow"/>
        </w:rPr>
        <w:t>Mandate</w:t>
      </w:r>
      <w:r w:rsidR="00DB78D4" w:rsidRPr="000B4CAC">
        <w:rPr>
          <w:rFonts w:ascii="Arial Narrow" w:hAnsi="Arial Narrow"/>
        </w:rPr>
        <w:t xml:space="preserve"> –</w:t>
      </w:r>
      <w:r w:rsidR="00DF764D" w:rsidRPr="000B4CAC">
        <w:rPr>
          <w:rFonts w:ascii="Arial Narrow" w:hAnsi="Arial Narrow"/>
        </w:rPr>
        <w:t xml:space="preserve"> </w:t>
      </w:r>
      <w:r w:rsidR="0023080F" w:rsidRPr="000B4CAC">
        <w:rPr>
          <w:rFonts w:ascii="Arial Narrow" w:hAnsi="Arial Narrow"/>
        </w:rPr>
        <w:t xml:space="preserve">a </w:t>
      </w:r>
      <w:r w:rsidR="002973A4" w:rsidRPr="000B4CAC">
        <w:rPr>
          <w:rFonts w:ascii="Arial Narrow" w:hAnsi="Arial Narrow"/>
        </w:rPr>
        <w:t xml:space="preserve">statement indicating </w:t>
      </w:r>
      <w:r w:rsidR="00FE13E3">
        <w:rPr>
          <w:rFonts w:ascii="Arial Narrow" w:hAnsi="Arial Narrow"/>
        </w:rPr>
        <w:t>why a Terms of Reference exists and what it is authorized to achieve by SLC</w:t>
      </w:r>
      <w:r w:rsidR="00DB78D4" w:rsidRPr="000B4CAC">
        <w:rPr>
          <w:rFonts w:ascii="Arial Narrow" w:hAnsi="Arial Narrow"/>
        </w:rPr>
        <w:t>;</w:t>
      </w:r>
    </w:p>
    <w:p w14:paraId="575E5F55" w14:textId="77777777" w:rsidR="0023080F" w:rsidRDefault="0023080F" w:rsidP="002D5401">
      <w:pPr>
        <w:pStyle w:val="Default"/>
        <w:numPr>
          <w:ilvl w:val="0"/>
          <w:numId w:val="41"/>
        </w:numPr>
        <w:ind w:left="1418" w:hanging="567"/>
        <w:jc w:val="both"/>
        <w:rPr>
          <w:rFonts w:ascii="Arial Narrow" w:hAnsi="Arial Narrow"/>
        </w:rPr>
      </w:pPr>
      <w:r w:rsidRPr="000B4CAC">
        <w:rPr>
          <w:rFonts w:ascii="Arial Narrow" w:hAnsi="Arial Narrow"/>
        </w:rPr>
        <w:t>Policy</w:t>
      </w:r>
      <w:r w:rsidR="00DF764D" w:rsidRPr="000B4CAC">
        <w:rPr>
          <w:rFonts w:ascii="Arial Narrow" w:hAnsi="Arial Narrow"/>
        </w:rPr>
        <w:t xml:space="preserve"> Statement</w:t>
      </w:r>
      <w:r w:rsidR="00FE13E3">
        <w:rPr>
          <w:rFonts w:ascii="Arial Narrow" w:hAnsi="Arial Narrow"/>
        </w:rPr>
        <w:t>s/Content</w:t>
      </w:r>
      <w:r w:rsidR="00DF764D" w:rsidRPr="000B4CAC">
        <w:rPr>
          <w:rFonts w:ascii="Arial Narrow" w:hAnsi="Arial Narrow"/>
        </w:rPr>
        <w:t xml:space="preserve"> – </w:t>
      </w:r>
      <w:r w:rsidRPr="000B4CAC">
        <w:rPr>
          <w:rFonts w:ascii="Arial Narrow" w:hAnsi="Arial Narrow"/>
        </w:rPr>
        <w:t xml:space="preserve">statements of belief, </w:t>
      </w:r>
      <w:r w:rsidR="004C58FD" w:rsidRPr="000B4CAC">
        <w:rPr>
          <w:rFonts w:ascii="Arial Narrow" w:hAnsi="Arial Narrow"/>
        </w:rPr>
        <w:t xml:space="preserve">principles, </w:t>
      </w:r>
      <w:r w:rsidRPr="000B4CAC">
        <w:rPr>
          <w:rFonts w:ascii="Arial Narrow" w:hAnsi="Arial Narrow"/>
        </w:rPr>
        <w:t>values</w:t>
      </w:r>
      <w:r w:rsidR="004C58FD" w:rsidRPr="000B4CAC">
        <w:rPr>
          <w:rFonts w:ascii="Arial Narrow" w:hAnsi="Arial Narrow"/>
        </w:rPr>
        <w:t xml:space="preserve">, </w:t>
      </w:r>
      <w:r w:rsidRPr="000B4CAC">
        <w:rPr>
          <w:rFonts w:ascii="Arial Narrow" w:hAnsi="Arial Narrow"/>
        </w:rPr>
        <w:t>philosophy</w:t>
      </w:r>
      <w:r w:rsidR="00DF764D" w:rsidRPr="000B4CAC">
        <w:rPr>
          <w:rFonts w:ascii="Arial Narrow" w:hAnsi="Arial Narrow"/>
        </w:rPr>
        <w:t>,</w:t>
      </w:r>
      <w:r w:rsidRPr="000B4CAC">
        <w:rPr>
          <w:rFonts w:ascii="Arial Narrow" w:hAnsi="Arial Narrow"/>
        </w:rPr>
        <w:t xml:space="preserve"> or approach; </w:t>
      </w:r>
    </w:p>
    <w:p w14:paraId="5A7C19A4" w14:textId="77777777" w:rsidR="00FE13E3" w:rsidRPr="000B4CAC" w:rsidRDefault="00FE13E3" w:rsidP="002D5401">
      <w:pPr>
        <w:pStyle w:val="Default"/>
        <w:numPr>
          <w:ilvl w:val="0"/>
          <w:numId w:val="41"/>
        </w:numPr>
        <w:ind w:left="1418" w:hanging="567"/>
        <w:jc w:val="both"/>
        <w:rPr>
          <w:rFonts w:ascii="Arial Narrow" w:hAnsi="Arial Narrow"/>
        </w:rPr>
      </w:pPr>
      <w:r>
        <w:rPr>
          <w:rFonts w:ascii="Arial Narrow" w:hAnsi="Arial Narrow"/>
        </w:rPr>
        <w:t>Procedural Content – statements specific to the procedure purpose and approaches or steps to be taken;</w:t>
      </w:r>
    </w:p>
    <w:p w14:paraId="65F099A5" w14:textId="27738A33" w:rsidR="0023080F" w:rsidRDefault="004C58FD" w:rsidP="002D5401">
      <w:pPr>
        <w:pStyle w:val="Default"/>
        <w:numPr>
          <w:ilvl w:val="0"/>
          <w:numId w:val="41"/>
        </w:numPr>
        <w:ind w:left="1418" w:hanging="567"/>
        <w:jc w:val="both"/>
        <w:rPr>
          <w:rFonts w:ascii="Arial Narrow" w:hAnsi="Arial Narrow"/>
        </w:rPr>
      </w:pPr>
      <w:r w:rsidRPr="000B4CAC">
        <w:rPr>
          <w:rFonts w:ascii="Arial Narrow" w:hAnsi="Arial Narrow"/>
        </w:rPr>
        <w:t>Duties/Responsibilities</w:t>
      </w:r>
      <w:r w:rsidR="00DF764D" w:rsidRPr="000B4CAC">
        <w:rPr>
          <w:rFonts w:ascii="Arial Narrow" w:hAnsi="Arial Narrow"/>
        </w:rPr>
        <w:t xml:space="preserve"> – </w:t>
      </w:r>
      <w:r w:rsidR="0023080F" w:rsidRPr="000B4CAC">
        <w:rPr>
          <w:rFonts w:ascii="Arial Narrow" w:hAnsi="Arial Narrow"/>
        </w:rPr>
        <w:t>specific expectations, outcom</w:t>
      </w:r>
      <w:r w:rsidR="00DF764D" w:rsidRPr="000B4CAC">
        <w:rPr>
          <w:rFonts w:ascii="Arial Narrow" w:hAnsi="Arial Narrow"/>
        </w:rPr>
        <w:t>es or results to be achieved</w:t>
      </w:r>
      <w:r w:rsidR="0023080F" w:rsidRPr="00B8459E">
        <w:rPr>
          <w:rFonts w:ascii="Arial Narrow" w:hAnsi="Arial Narrow"/>
        </w:rPr>
        <w:t>;</w:t>
      </w:r>
      <w:r w:rsidR="00DF764D" w:rsidRPr="00B8459E">
        <w:rPr>
          <w:rFonts w:ascii="Arial Narrow" w:hAnsi="Arial Narrow"/>
        </w:rPr>
        <w:t xml:space="preserve"> and</w:t>
      </w:r>
      <w:r w:rsidR="0023080F" w:rsidRPr="00B8459E">
        <w:rPr>
          <w:rFonts w:ascii="Arial Narrow" w:hAnsi="Arial Narrow"/>
        </w:rPr>
        <w:t xml:space="preserve"> </w:t>
      </w:r>
    </w:p>
    <w:p w14:paraId="5A432C73" w14:textId="77777777" w:rsidR="00FE13E3" w:rsidRPr="00B8459E" w:rsidRDefault="00FE13E3" w:rsidP="002D5401">
      <w:pPr>
        <w:pStyle w:val="Default"/>
        <w:numPr>
          <w:ilvl w:val="0"/>
          <w:numId w:val="41"/>
        </w:numPr>
        <w:ind w:left="1418" w:hanging="567"/>
        <w:jc w:val="both"/>
        <w:rPr>
          <w:rFonts w:ascii="Arial Narrow" w:hAnsi="Arial Narrow"/>
        </w:rPr>
      </w:pPr>
      <w:r>
        <w:rPr>
          <w:rFonts w:ascii="Arial Narrow" w:hAnsi="Arial Narrow"/>
        </w:rPr>
        <w:t>Authority to Approve Procedures – statement indicating which governance body may approve secondary procedures to comply with a policy;</w:t>
      </w:r>
    </w:p>
    <w:p w14:paraId="5E0D2BFD" w14:textId="77777777" w:rsidR="0023080F" w:rsidRPr="000B4CAC" w:rsidRDefault="0023080F" w:rsidP="002D5401">
      <w:pPr>
        <w:pStyle w:val="Default"/>
        <w:numPr>
          <w:ilvl w:val="0"/>
          <w:numId w:val="41"/>
        </w:numPr>
        <w:ind w:left="1418" w:hanging="567"/>
        <w:jc w:val="both"/>
        <w:rPr>
          <w:rFonts w:ascii="Arial Narrow" w:hAnsi="Arial Narrow"/>
        </w:rPr>
      </w:pPr>
      <w:r w:rsidRPr="000B4CAC">
        <w:rPr>
          <w:rFonts w:ascii="Arial Narrow" w:hAnsi="Arial Narrow"/>
        </w:rPr>
        <w:t>Accountability</w:t>
      </w:r>
      <w:r w:rsidR="00DF764D" w:rsidRPr="000B4CAC">
        <w:rPr>
          <w:rFonts w:ascii="Arial Narrow" w:hAnsi="Arial Narrow"/>
        </w:rPr>
        <w:t xml:space="preserve"> – </w:t>
      </w:r>
      <w:r w:rsidRPr="000B4CAC">
        <w:rPr>
          <w:rFonts w:ascii="Arial Narrow" w:hAnsi="Arial Narrow"/>
        </w:rPr>
        <w:t>a statement of how the effectiveness of policy implementation will be measured and reported to SLC</w:t>
      </w:r>
      <w:r w:rsidR="00DF764D" w:rsidRPr="000B4CAC">
        <w:rPr>
          <w:rFonts w:ascii="Arial Narrow" w:hAnsi="Arial Narrow"/>
        </w:rPr>
        <w:t>.</w:t>
      </w:r>
      <w:r w:rsidRPr="000B4CAC">
        <w:rPr>
          <w:rFonts w:ascii="Arial Narrow" w:hAnsi="Arial Narrow"/>
        </w:rPr>
        <w:t xml:space="preserve"> </w:t>
      </w:r>
    </w:p>
    <w:p w14:paraId="3A5D7E8C" w14:textId="77777777" w:rsidR="006F6B6D" w:rsidRPr="000B4CAC" w:rsidRDefault="006F6B6D" w:rsidP="002D5401">
      <w:pPr>
        <w:pStyle w:val="Default"/>
        <w:jc w:val="both"/>
        <w:rPr>
          <w:rFonts w:ascii="Arial Narrow" w:hAnsi="Arial Narrow"/>
        </w:rPr>
      </w:pPr>
    </w:p>
    <w:p w14:paraId="2FCCA171" w14:textId="2502B9F9" w:rsidR="00DF764D" w:rsidRDefault="00B562CD">
      <w:pPr>
        <w:pStyle w:val="Default"/>
        <w:tabs>
          <w:tab w:val="left" w:pos="284"/>
        </w:tabs>
        <w:ind w:left="720" w:hanging="720"/>
        <w:jc w:val="both"/>
        <w:rPr>
          <w:rFonts w:ascii="Arial Narrow" w:hAnsi="Arial Narrow"/>
        </w:rPr>
      </w:pPr>
      <w:r w:rsidRPr="000B4CAC">
        <w:rPr>
          <w:rFonts w:ascii="Arial Narrow" w:hAnsi="Arial Narrow"/>
        </w:rPr>
        <w:t>1</w:t>
      </w:r>
      <w:r w:rsidR="00236822">
        <w:rPr>
          <w:rFonts w:ascii="Arial Narrow" w:hAnsi="Arial Narrow"/>
        </w:rPr>
        <w:t>3</w:t>
      </w:r>
      <w:r w:rsidR="00667D09" w:rsidRPr="000B4CAC">
        <w:rPr>
          <w:rFonts w:ascii="Arial Narrow" w:hAnsi="Arial Narrow"/>
        </w:rPr>
        <w:tab/>
      </w:r>
      <w:r w:rsidR="00C25095">
        <w:rPr>
          <w:rFonts w:ascii="Arial Narrow" w:hAnsi="Arial Narrow"/>
        </w:rPr>
        <w:t>(1)</w:t>
      </w:r>
      <w:r w:rsidR="00DF764D" w:rsidRPr="000B4CAC">
        <w:rPr>
          <w:rFonts w:ascii="Arial Narrow" w:hAnsi="Arial Narrow"/>
        </w:rPr>
        <w:tab/>
        <w:t>Committee Terms of Reference shall include the</w:t>
      </w:r>
      <w:r w:rsidR="006512B0">
        <w:rPr>
          <w:rFonts w:ascii="Arial Narrow" w:hAnsi="Arial Narrow"/>
        </w:rPr>
        <w:t xml:space="preserve"> formatting conventions found in section 12,</w:t>
      </w:r>
      <w:r w:rsidR="007105D7" w:rsidRPr="000B4CAC">
        <w:rPr>
          <w:rFonts w:ascii="Arial Narrow" w:hAnsi="Arial Narrow"/>
        </w:rPr>
        <w:t xml:space="preserve"> </w:t>
      </w:r>
      <w:r w:rsidR="00DF764D" w:rsidRPr="000B4CAC">
        <w:rPr>
          <w:rFonts w:ascii="Arial Narrow" w:hAnsi="Arial Narrow"/>
        </w:rPr>
        <w:t xml:space="preserve">in addition to criteria outlined in </w:t>
      </w:r>
      <w:r w:rsidR="00A4184B" w:rsidRPr="000B4CAC">
        <w:rPr>
          <w:rFonts w:ascii="Arial Narrow" w:hAnsi="Arial Narrow"/>
        </w:rPr>
        <w:t xml:space="preserve">the </w:t>
      </w:r>
      <w:r w:rsidR="00DF764D" w:rsidRPr="000B4CAC">
        <w:rPr>
          <w:rFonts w:ascii="Arial Narrow" w:hAnsi="Arial Narrow"/>
        </w:rPr>
        <w:t>Union Bylaw regarding the administration of committees.</w:t>
      </w:r>
      <w:r w:rsidR="00FE13E3">
        <w:rPr>
          <w:rStyle w:val="FootnoteReference"/>
          <w:rFonts w:ascii="Arial Narrow" w:hAnsi="Arial Narrow"/>
        </w:rPr>
        <w:footnoteReference w:id="1"/>
      </w:r>
    </w:p>
    <w:p w14:paraId="23ADBC37" w14:textId="246D30B1" w:rsidR="00631D96" w:rsidRDefault="00631D96" w:rsidP="002D5401">
      <w:pPr>
        <w:pStyle w:val="Default"/>
        <w:tabs>
          <w:tab w:val="left" w:pos="284"/>
        </w:tabs>
        <w:ind w:left="720" w:hanging="720"/>
        <w:jc w:val="both"/>
        <w:rPr>
          <w:rFonts w:ascii="Arial Narrow" w:hAnsi="Arial Narrow"/>
        </w:rPr>
      </w:pPr>
    </w:p>
    <w:p w14:paraId="0BF1BA90" w14:textId="77777777" w:rsidR="000F6161" w:rsidRPr="000B4CAC" w:rsidRDefault="000F6161" w:rsidP="002D5401">
      <w:pPr>
        <w:pStyle w:val="Default"/>
        <w:tabs>
          <w:tab w:val="left" w:pos="284"/>
        </w:tabs>
        <w:ind w:left="720" w:hanging="720"/>
        <w:jc w:val="both"/>
        <w:rPr>
          <w:rFonts w:ascii="Arial Narrow" w:hAnsi="Arial Narrow"/>
        </w:rPr>
      </w:pPr>
    </w:p>
    <w:p w14:paraId="22FA2A06" w14:textId="74A54A03" w:rsidR="006512B0" w:rsidRDefault="006512B0" w:rsidP="002D5401">
      <w:pPr>
        <w:pStyle w:val="Default"/>
        <w:jc w:val="both"/>
        <w:rPr>
          <w:rFonts w:ascii="Arial Narrow" w:hAnsi="Arial Narrow"/>
        </w:rPr>
      </w:pPr>
      <w:r>
        <w:rPr>
          <w:rFonts w:ascii="Arial Narrow" w:hAnsi="Arial Narrow"/>
          <w:b/>
        </w:rPr>
        <w:lastRenderedPageBreak/>
        <w:t xml:space="preserve">Accountability </w:t>
      </w:r>
    </w:p>
    <w:p w14:paraId="2A4191AF" w14:textId="77777777" w:rsidR="006512B0" w:rsidRDefault="006512B0">
      <w:pPr>
        <w:pStyle w:val="Default"/>
        <w:tabs>
          <w:tab w:val="left" w:pos="284"/>
        </w:tabs>
        <w:jc w:val="both"/>
        <w:rPr>
          <w:rFonts w:ascii="Arial Narrow" w:hAnsi="Arial Narrow"/>
        </w:rPr>
      </w:pPr>
    </w:p>
    <w:p w14:paraId="54F0E9D5" w14:textId="6AC816EA" w:rsidR="00631D96" w:rsidRDefault="00631D96">
      <w:pPr>
        <w:pStyle w:val="Default"/>
        <w:ind w:left="720" w:hanging="720"/>
        <w:jc w:val="both"/>
        <w:rPr>
          <w:rFonts w:ascii="Arial Narrow" w:hAnsi="Arial Narrow"/>
        </w:rPr>
      </w:pPr>
      <w:proofErr w:type="gramStart"/>
      <w:r>
        <w:rPr>
          <w:rFonts w:ascii="Arial Narrow" w:hAnsi="Arial Narrow"/>
        </w:rPr>
        <w:t>14  (</w:t>
      </w:r>
      <w:proofErr w:type="gramEnd"/>
      <w:r>
        <w:rPr>
          <w:rFonts w:ascii="Arial Narrow" w:hAnsi="Arial Narrow"/>
        </w:rPr>
        <w:t xml:space="preserve">1)  </w:t>
      </w:r>
      <w:r w:rsidR="00775254">
        <w:rPr>
          <w:rFonts w:ascii="Arial Narrow" w:hAnsi="Arial Narrow"/>
        </w:rPr>
        <w:t xml:space="preserve"> </w:t>
      </w:r>
      <w:r>
        <w:rPr>
          <w:rFonts w:ascii="Arial Narrow" w:hAnsi="Arial Narrow"/>
        </w:rPr>
        <w:t xml:space="preserve">SLC is responsible for the implementation and administration of this </w:t>
      </w:r>
      <w:r w:rsidR="006512B0">
        <w:rPr>
          <w:rFonts w:ascii="Arial Narrow" w:hAnsi="Arial Narrow"/>
        </w:rPr>
        <w:t>P</w:t>
      </w:r>
      <w:r>
        <w:rPr>
          <w:rFonts w:ascii="Arial Narrow" w:hAnsi="Arial Narrow"/>
        </w:rPr>
        <w:t xml:space="preserve">rocedure. </w:t>
      </w:r>
    </w:p>
    <w:p w14:paraId="1925E65D" w14:textId="5E03420B" w:rsidR="00631D96" w:rsidRDefault="00631D96">
      <w:pPr>
        <w:pStyle w:val="Default"/>
        <w:ind w:left="720" w:hanging="720"/>
        <w:jc w:val="both"/>
        <w:rPr>
          <w:rFonts w:ascii="Arial Narrow" w:hAnsi="Arial Narrow"/>
        </w:rPr>
      </w:pPr>
    </w:p>
    <w:p w14:paraId="3E098C0B" w14:textId="705DE237" w:rsidR="00631D96" w:rsidRDefault="00631D96" w:rsidP="00656FAF">
      <w:pPr>
        <w:pStyle w:val="Default"/>
        <w:tabs>
          <w:tab w:val="left" w:pos="426"/>
        </w:tabs>
        <w:ind w:left="720" w:hanging="720"/>
        <w:jc w:val="both"/>
        <w:rPr>
          <w:rFonts w:ascii="Arial Narrow" w:hAnsi="Arial Narrow"/>
        </w:rPr>
      </w:pPr>
      <w:r>
        <w:rPr>
          <w:rFonts w:ascii="Arial Narrow" w:hAnsi="Arial Narrow"/>
        </w:rPr>
        <w:t xml:space="preserve">      (2)</w:t>
      </w:r>
      <w:r>
        <w:rPr>
          <w:rFonts w:ascii="Arial Narrow" w:hAnsi="Arial Narrow"/>
        </w:rPr>
        <w:tab/>
        <w:t xml:space="preserve">The Policy Development and Review Committee is responsible for the review of this </w:t>
      </w:r>
      <w:r w:rsidR="006512B0">
        <w:rPr>
          <w:rFonts w:ascii="Arial Narrow" w:hAnsi="Arial Narrow"/>
        </w:rPr>
        <w:t>P</w:t>
      </w:r>
      <w:r>
        <w:rPr>
          <w:rFonts w:ascii="Arial Narrow" w:hAnsi="Arial Narrow"/>
        </w:rPr>
        <w:t xml:space="preserve">rocedure. </w:t>
      </w:r>
    </w:p>
    <w:p w14:paraId="1273AA2E" w14:textId="7A54674C" w:rsidR="00631D96" w:rsidRDefault="00631D96">
      <w:pPr>
        <w:pStyle w:val="Default"/>
        <w:ind w:left="720" w:hanging="720"/>
        <w:jc w:val="both"/>
        <w:rPr>
          <w:rFonts w:ascii="Arial Narrow" w:hAnsi="Arial Narrow"/>
        </w:rPr>
      </w:pPr>
    </w:p>
    <w:p w14:paraId="1A971F80" w14:textId="2F269719" w:rsidR="00631D96" w:rsidRPr="00631D96" w:rsidRDefault="00631D96" w:rsidP="00656FAF">
      <w:pPr>
        <w:pStyle w:val="Default"/>
        <w:numPr>
          <w:ilvl w:val="0"/>
          <w:numId w:val="69"/>
        </w:numPr>
        <w:jc w:val="both"/>
        <w:rPr>
          <w:rFonts w:ascii="Arial Narrow" w:hAnsi="Arial Narrow"/>
        </w:rPr>
      </w:pPr>
      <w:r w:rsidRPr="00631D96">
        <w:rPr>
          <w:rFonts w:ascii="Arial Narrow" w:hAnsi="Arial Narrow"/>
        </w:rPr>
        <w:t xml:space="preserve">SLC, its Committees, </w:t>
      </w:r>
      <w:r w:rsidR="006512B0">
        <w:rPr>
          <w:rFonts w:ascii="Arial Narrow" w:hAnsi="Arial Narrow"/>
        </w:rPr>
        <w:t>Active Members, Elected Officials, SU staff members</w:t>
      </w:r>
      <w:r w:rsidRPr="00631D96">
        <w:rPr>
          <w:rFonts w:ascii="Arial Narrow" w:hAnsi="Arial Narrow"/>
        </w:rPr>
        <w:t>, and Chief Returning Officer</w:t>
      </w:r>
      <w:r w:rsidR="006512B0">
        <w:rPr>
          <w:rFonts w:ascii="Arial Narrow" w:hAnsi="Arial Narrow"/>
        </w:rPr>
        <w:t xml:space="preserve">s are responsible for complying with this Procedure. </w:t>
      </w:r>
      <w:r w:rsidRPr="00631D96">
        <w:rPr>
          <w:rFonts w:ascii="Arial Narrow" w:hAnsi="Arial Narrow"/>
        </w:rPr>
        <w:t xml:space="preserve"> </w:t>
      </w:r>
    </w:p>
    <w:p w14:paraId="227A4AF3" w14:textId="6201683F" w:rsidR="00667D09" w:rsidRPr="000B4CAC" w:rsidRDefault="0093571A" w:rsidP="002D5401">
      <w:pPr>
        <w:pStyle w:val="Default"/>
        <w:tabs>
          <w:tab w:val="left" w:pos="284"/>
        </w:tabs>
        <w:jc w:val="both"/>
        <w:rPr>
          <w:rFonts w:ascii="Arial Narrow" w:hAnsi="Arial Narrow"/>
        </w:rPr>
      </w:pPr>
      <w:r w:rsidRPr="000B4CAC">
        <w:rPr>
          <w:rFonts w:ascii="Arial Narrow" w:hAnsi="Arial Narrow"/>
        </w:rPr>
        <w:tab/>
      </w:r>
    </w:p>
    <w:p w14:paraId="47C527AE" w14:textId="35A2ADC1" w:rsidR="006512B0" w:rsidRPr="004B5960" w:rsidRDefault="00ED1302" w:rsidP="004B5960">
      <w:pPr>
        <w:pStyle w:val="Default"/>
        <w:jc w:val="both"/>
        <w:rPr>
          <w:rFonts w:ascii="Arial Narrow" w:hAnsi="Arial Narrow"/>
          <w:b/>
          <w:lang w:val="en-CA"/>
        </w:rPr>
      </w:pPr>
      <w:r w:rsidRPr="002D5401">
        <w:rPr>
          <w:rFonts w:ascii="Arial Narrow" w:hAnsi="Arial Narrow"/>
          <w:b/>
        </w:rPr>
        <w:t>Amendment History:</w:t>
      </w:r>
      <w:r w:rsidR="004B5960">
        <w:rPr>
          <w:rFonts w:ascii="Arial Narrow" w:hAnsi="Arial Narrow"/>
          <w:b/>
        </w:rPr>
        <w:t xml:space="preserve"> </w:t>
      </w:r>
      <w:r w:rsidR="004B5960" w:rsidRPr="002D5401">
        <w:rPr>
          <w:rFonts w:ascii="Arial Narrow" w:hAnsi="Arial Narrow"/>
          <w:lang w:val="en-CA"/>
        </w:rPr>
        <w:t>April 15, 2014 (71.81); Nov. 24, 2015 (73.25); Jan. 26, 2017 (PDRC 74.09)</w:t>
      </w:r>
      <w:r w:rsidR="00656FAF">
        <w:rPr>
          <w:rFonts w:ascii="Arial Narrow" w:hAnsi="Arial Narrow"/>
          <w:lang w:val="en-CA"/>
        </w:rPr>
        <w:t xml:space="preserve">; July 2, 2019 (SLC </w:t>
      </w:r>
      <w:r w:rsidR="00122445">
        <w:rPr>
          <w:rFonts w:ascii="Arial Narrow" w:hAnsi="Arial Narrow"/>
          <w:lang w:val="en-CA"/>
        </w:rPr>
        <w:t>77.15</w:t>
      </w:r>
      <w:r w:rsidR="00656FAF">
        <w:rPr>
          <w:rFonts w:ascii="Arial Narrow" w:hAnsi="Arial Narrow"/>
          <w:lang w:val="en-CA"/>
        </w:rPr>
        <w:t>)</w:t>
      </w:r>
      <w:r w:rsidR="004B5960" w:rsidRPr="004B5960">
        <w:rPr>
          <w:rFonts w:ascii="Arial Narrow" w:hAnsi="Arial Narrow"/>
          <w:b/>
          <w:lang w:val="en-CA"/>
        </w:rPr>
        <w:t xml:space="preserve"> </w:t>
      </w:r>
    </w:p>
    <w:p w14:paraId="3245A625" w14:textId="77777777" w:rsidR="00DC0F90" w:rsidRDefault="00DC0F90" w:rsidP="002D5401">
      <w:pPr>
        <w:pStyle w:val="Default"/>
        <w:jc w:val="both"/>
        <w:rPr>
          <w:rFonts w:ascii="Arial Narrow" w:hAnsi="Arial Narrow"/>
        </w:rPr>
      </w:pPr>
    </w:p>
    <w:p w14:paraId="42FF997A"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09FB729B"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531C55C7"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68368AB5"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78E27ED8"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5A65012A"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11BBF433"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31404F29"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5521FE2E"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54C083FA"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5D141119"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7FFB0804"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3DAE11B1"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6EA4DD96"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31C797C2"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4A80EC20"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505B4553"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29CCA8B2"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1609B434"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437A7703"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18CACA8E"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6771100F"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4FDC56AA" w14:textId="4DD507B1" w:rsidR="006512B0" w:rsidRDefault="006512B0">
      <w:pPr>
        <w:tabs>
          <w:tab w:val="clear" w:pos="1440"/>
          <w:tab w:val="clear" w:pos="2160"/>
          <w:tab w:val="clear" w:pos="7920"/>
          <w:tab w:val="left" w:pos="284"/>
        </w:tabs>
        <w:ind w:left="0"/>
        <w:rPr>
          <w:rFonts w:ascii="Arial Narrow" w:hAnsi="Arial Narrow"/>
          <w:b/>
          <w:sz w:val="22"/>
          <w:szCs w:val="22"/>
        </w:rPr>
      </w:pPr>
    </w:p>
    <w:p w14:paraId="009500F3" w14:textId="6F3529D8" w:rsidR="002D5401" w:rsidRDefault="002D5401">
      <w:pPr>
        <w:tabs>
          <w:tab w:val="clear" w:pos="1440"/>
          <w:tab w:val="clear" w:pos="2160"/>
          <w:tab w:val="clear" w:pos="7920"/>
          <w:tab w:val="left" w:pos="284"/>
        </w:tabs>
        <w:ind w:left="0"/>
        <w:rPr>
          <w:rFonts w:ascii="Arial Narrow" w:hAnsi="Arial Narrow"/>
          <w:b/>
          <w:sz w:val="22"/>
          <w:szCs w:val="22"/>
        </w:rPr>
      </w:pPr>
    </w:p>
    <w:p w14:paraId="65933F8C" w14:textId="5CF9D645" w:rsidR="002D5401" w:rsidRDefault="002D5401">
      <w:pPr>
        <w:tabs>
          <w:tab w:val="clear" w:pos="1440"/>
          <w:tab w:val="clear" w:pos="2160"/>
          <w:tab w:val="clear" w:pos="7920"/>
          <w:tab w:val="left" w:pos="284"/>
        </w:tabs>
        <w:ind w:left="0"/>
        <w:rPr>
          <w:rFonts w:ascii="Arial Narrow" w:hAnsi="Arial Narrow"/>
          <w:b/>
          <w:sz w:val="22"/>
          <w:szCs w:val="22"/>
        </w:rPr>
      </w:pPr>
    </w:p>
    <w:p w14:paraId="779DEAEE" w14:textId="004AB2D0" w:rsidR="002D5401" w:rsidRDefault="002D5401">
      <w:pPr>
        <w:tabs>
          <w:tab w:val="clear" w:pos="1440"/>
          <w:tab w:val="clear" w:pos="2160"/>
          <w:tab w:val="clear" w:pos="7920"/>
          <w:tab w:val="left" w:pos="284"/>
        </w:tabs>
        <w:ind w:left="0"/>
        <w:rPr>
          <w:rFonts w:ascii="Arial Narrow" w:hAnsi="Arial Narrow"/>
          <w:b/>
          <w:sz w:val="22"/>
          <w:szCs w:val="22"/>
        </w:rPr>
      </w:pPr>
    </w:p>
    <w:p w14:paraId="4CBA7CE6" w14:textId="29566B42" w:rsidR="002D5401" w:rsidRDefault="002D5401">
      <w:pPr>
        <w:tabs>
          <w:tab w:val="clear" w:pos="1440"/>
          <w:tab w:val="clear" w:pos="2160"/>
          <w:tab w:val="clear" w:pos="7920"/>
          <w:tab w:val="left" w:pos="284"/>
        </w:tabs>
        <w:ind w:left="0"/>
        <w:rPr>
          <w:rFonts w:ascii="Arial Narrow" w:hAnsi="Arial Narrow"/>
          <w:b/>
          <w:sz w:val="22"/>
          <w:szCs w:val="22"/>
        </w:rPr>
      </w:pPr>
    </w:p>
    <w:p w14:paraId="735D93D2" w14:textId="67FCDF1D" w:rsidR="002D5401" w:rsidRDefault="002D5401">
      <w:pPr>
        <w:tabs>
          <w:tab w:val="clear" w:pos="1440"/>
          <w:tab w:val="clear" w:pos="2160"/>
          <w:tab w:val="clear" w:pos="7920"/>
          <w:tab w:val="left" w:pos="284"/>
        </w:tabs>
        <w:ind w:left="0"/>
        <w:rPr>
          <w:rFonts w:ascii="Arial Narrow" w:hAnsi="Arial Narrow"/>
          <w:b/>
          <w:sz w:val="22"/>
          <w:szCs w:val="22"/>
        </w:rPr>
      </w:pPr>
    </w:p>
    <w:p w14:paraId="6B08573D" w14:textId="3A07BB18" w:rsidR="002D5401" w:rsidRDefault="002D5401">
      <w:pPr>
        <w:tabs>
          <w:tab w:val="clear" w:pos="1440"/>
          <w:tab w:val="clear" w:pos="2160"/>
          <w:tab w:val="clear" w:pos="7920"/>
          <w:tab w:val="left" w:pos="284"/>
        </w:tabs>
        <w:ind w:left="0"/>
        <w:rPr>
          <w:rFonts w:ascii="Arial Narrow" w:hAnsi="Arial Narrow"/>
          <w:b/>
          <w:sz w:val="22"/>
          <w:szCs w:val="22"/>
        </w:rPr>
      </w:pPr>
    </w:p>
    <w:p w14:paraId="55A14BFA" w14:textId="27ECA1DE" w:rsidR="002D5401" w:rsidRDefault="002D5401">
      <w:pPr>
        <w:tabs>
          <w:tab w:val="clear" w:pos="1440"/>
          <w:tab w:val="clear" w:pos="2160"/>
          <w:tab w:val="clear" w:pos="7920"/>
          <w:tab w:val="left" w:pos="284"/>
        </w:tabs>
        <w:ind w:left="0"/>
        <w:rPr>
          <w:rFonts w:ascii="Arial Narrow" w:hAnsi="Arial Narrow"/>
          <w:b/>
          <w:sz w:val="22"/>
          <w:szCs w:val="22"/>
        </w:rPr>
      </w:pPr>
    </w:p>
    <w:p w14:paraId="3C0A98A4" w14:textId="7D8EA0FE" w:rsidR="002D5401" w:rsidRDefault="002D5401">
      <w:pPr>
        <w:tabs>
          <w:tab w:val="clear" w:pos="1440"/>
          <w:tab w:val="clear" w:pos="2160"/>
          <w:tab w:val="clear" w:pos="7920"/>
          <w:tab w:val="left" w:pos="284"/>
        </w:tabs>
        <w:ind w:left="0"/>
        <w:rPr>
          <w:rFonts w:ascii="Arial Narrow" w:hAnsi="Arial Narrow"/>
          <w:b/>
          <w:sz w:val="22"/>
          <w:szCs w:val="22"/>
        </w:rPr>
      </w:pPr>
    </w:p>
    <w:p w14:paraId="63C3332C" w14:textId="77777777" w:rsidR="002D5401" w:rsidRDefault="002D5401">
      <w:pPr>
        <w:tabs>
          <w:tab w:val="clear" w:pos="1440"/>
          <w:tab w:val="clear" w:pos="2160"/>
          <w:tab w:val="clear" w:pos="7920"/>
          <w:tab w:val="left" w:pos="284"/>
        </w:tabs>
        <w:ind w:left="0"/>
        <w:rPr>
          <w:rFonts w:ascii="Arial Narrow" w:hAnsi="Arial Narrow"/>
          <w:b/>
          <w:sz w:val="22"/>
          <w:szCs w:val="22"/>
        </w:rPr>
      </w:pPr>
    </w:p>
    <w:p w14:paraId="31BCEDCF" w14:textId="77777777" w:rsidR="006512B0" w:rsidRDefault="006512B0">
      <w:pPr>
        <w:tabs>
          <w:tab w:val="clear" w:pos="1440"/>
          <w:tab w:val="clear" w:pos="2160"/>
          <w:tab w:val="clear" w:pos="7920"/>
          <w:tab w:val="left" w:pos="284"/>
        </w:tabs>
        <w:ind w:left="0"/>
        <w:rPr>
          <w:rFonts w:ascii="Arial Narrow" w:hAnsi="Arial Narrow"/>
          <w:b/>
          <w:sz w:val="22"/>
          <w:szCs w:val="22"/>
        </w:rPr>
      </w:pPr>
    </w:p>
    <w:p w14:paraId="733A68E6" w14:textId="77777777" w:rsidR="00122445" w:rsidRDefault="00122445">
      <w:pPr>
        <w:tabs>
          <w:tab w:val="clear" w:pos="1440"/>
          <w:tab w:val="clear" w:pos="2160"/>
          <w:tab w:val="clear" w:pos="7920"/>
          <w:tab w:val="left" w:pos="284"/>
        </w:tabs>
        <w:ind w:left="0"/>
        <w:rPr>
          <w:rFonts w:ascii="Arial Narrow" w:hAnsi="Arial Narrow"/>
          <w:b/>
          <w:sz w:val="22"/>
          <w:szCs w:val="22"/>
        </w:rPr>
      </w:pPr>
    </w:p>
    <w:p w14:paraId="3503ACB0" w14:textId="3CF08C12" w:rsidR="00DC0F90" w:rsidRPr="00D561C0" w:rsidRDefault="00DC0F90">
      <w:pPr>
        <w:tabs>
          <w:tab w:val="clear" w:pos="1440"/>
          <w:tab w:val="clear" w:pos="2160"/>
          <w:tab w:val="clear" w:pos="7920"/>
          <w:tab w:val="left" w:pos="284"/>
        </w:tabs>
        <w:ind w:left="0"/>
        <w:rPr>
          <w:rFonts w:ascii="Arial Narrow" w:hAnsi="Arial Narrow"/>
          <w:b/>
          <w:sz w:val="22"/>
          <w:szCs w:val="22"/>
        </w:rPr>
      </w:pPr>
      <w:r w:rsidRPr="00D561C0">
        <w:rPr>
          <w:rFonts w:ascii="Arial Narrow" w:hAnsi="Arial Narrow"/>
          <w:b/>
          <w:sz w:val="22"/>
          <w:szCs w:val="22"/>
        </w:rPr>
        <w:lastRenderedPageBreak/>
        <w:t>Appendix A: Governance Authorities for Development and Review</w:t>
      </w:r>
    </w:p>
    <w:p w14:paraId="6904AE35" w14:textId="77777777" w:rsidR="00DC0F90" w:rsidRPr="00D561C0" w:rsidRDefault="00DC0F90">
      <w:pPr>
        <w:tabs>
          <w:tab w:val="clear" w:pos="1440"/>
          <w:tab w:val="clear" w:pos="2160"/>
          <w:tab w:val="clear" w:pos="7920"/>
          <w:tab w:val="left" w:pos="284"/>
        </w:tabs>
        <w:ind w:left="0"/>
        <w:rPr>
          <w:rFonts w:ascii="Arial Narrow" w:hAnsi="Arial Narrow"/>
          <w:b/>
          <w:sz w:val="22"/>
          <w:szCs w:val="22"/>
        </w:rPr>
      </w:pPr>
    </w:p>
    <w:p w14:paraId="739C1206" w14:textId="77777777" w:rsidR="00DC0F90" w:rsidRPr="00D561C0" w:rsidRDefault="00DC0F90">
      <w:pPr>
        <w:keepNext/>
        <w:keepLines/>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b/>
          <w:sz w:val="22"/>
          <w:szCs w:val="22"/>
        </w:rPr>
      </w:pPr>
      <w:r w:rsidRPr="00D561C0">
        <w:rPr>
          <w:rFonts w:ascii="Arial Narrow" w:eastAsiaTheme="minorHAnsi" w:hAnsi="Arial Narrow" w:cstheme="minorHAnsi"/>
          <w:b/>
          <w:sz w:val="22"/>
          <w:szCs w:val="22"/>
        </w:rPr>
        <w:t>SU Authorities Responsible for the Development, Review and Approval of Union Policy</w:t>
      </w:r>
    </w:p>
    <w:p w14:paraId="456C6A2A" w14:textId="77777777" w:rsidR="00DC0F90" w:rsidRPr="00D561C0" w:rsidRDefault="00DC0F90">
      <w:pPr>
        <w:keepNext/>
        <w:keepLines/>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b/>
          <w:sz w:val="22"/>
          <w:szCs w:val="22"/>
        </w:rPr>
      </w:pPr>
    </w:p>
    <w:p w14:paraId="6B319C01" w14:textId="77777777" w:rsidR="00DC0F90" w:rsidRPr="00D561C0" w:rsidRDefault="00DC0F90">
      <w:pPr>
        <w:keepNext/>
        <w:keepLines/>
        <w:widowControl/>
        <w:tabs>
          <w:tab w:val="clear" w:pos="1440"/>
          <w:tab w:val="clear" w:pos="2160"/>
          <w:tab w:val="clear" w:pos="7920"/>
        </w:tabs>
        <w:overflowPunct/>
        <w:autoSpaceDE/>
        <w:autoSpaceDN/>
        <w:adjustRightInd/>
        <w:spacing w:after="120" w:line="240" w:lineRule="auto"/>
        <w:ind w:left="0"/>
        <w:rPr>
          <w:rFonts w:ascii="Arial Narrow" w:eastAsiaTheme="minorHAnsi" w:hAnsi="Arial Narrow" w:cstheme="minorHAnsi"/>
          <w:sz w:val="22"/>
          <w:szCs w:val="22"/>
        </w:rPr>
      </w:pPr>
      <w:r>
        <w:rPr>
          <w:rFonts w:ascii="Arial Narrow" w:eastAsiaTheme="minorHAnsi" w:hAnsi="Arial Narrow" w:cstheme="minorHAnsi"/>
          <w:sz w:val="22"/>
          <w:szCs w:val="22"/>
        </w:rPr>
        <w:t xml:space="preserve">The following table aggregates the governance authorities that may be responsible for reviewing and implementing changes that arise from Policy Proposals. </w:t>
      </w:r>
    </w:p>
    <w:p w14:paraId="693ACEE4" w14:textId="77777777" w:rsidR="00DC0F90" w:rsidRPr="00D561C0" w:rsidRDefault="00DC0F90">
      <w:pPr>
        <w:keepNext/>
        <w:keepLines/>
        <w:widowControl/>
        <w:tabs>
          <w:tab w:val="clear" w:pos="1440"/>
          <w:tab w:val="clear" w:pos="2160"/>
          <w:tab w:val="clear" w:pos="7920"/>
        </w:tabs>
        <w:overflowPunct/>
        <w:autoSpaceDE/>
        <w:autoSpaceDN/>
        <w:adjustRightInd/>
        <w:spacing w:after="120" w:line="240" w:lineRule="auto"/>
        <w:ind w:left="0"/>
        <w:rPr>
          <w:rFonts w:ascii="Arial Narrow" w:eastAsiaTheme="minorHAnsi" w:hAnsi="Arial Narrow" w:cstheme="minorHAnsi"/>
          <w:sz w:val="22"/>
          <w:szCs w:val="22"/>
        </w:rPr>
      </w:pPr>
    </w:p>
    <w:tbl>
      <w:tblPr>
        <w:tblStyle w:val="TableGrid"/>
        <w:tblW w:w="0" w:type="auto"/>
        <w:tblLook w:val="04A0" w:firstRow="1" w:lastRow="0" w:firstColumn="1" w:lastColumn="0" w:noHBand="0" w:noVBand="1"/>
      </w:tblPr>
      <w:tblGrid>
        <w:gridCol w:w="2333"/>
        <w:gridCol w:w="2342"/>
        <w:gridCol w:w="2342"/>
        <w:gridCol w:w="2333"/>
      </w:tblGrid>
      <w:tr w:rsidR="00DC0F90" w:rsidRPr="00D561C0" w14:paraId="1CB04191" w14:textId="77777777" w:rsidTr="00DC0F90">
        <w:tc>
          <w:tcPr>
            <w:tcW w:w="2394" w:type="dxa"/>
            <w:vAlign w:val="center"/>
          </w:tcPr>
          <w:p w14:paraId="101FFCD6" w14:textId="77777777" w:rsidR="00DC0F90" w:rsidRPr="00D561C0" w:rsidRDefault="00DC0F90" w:rsidP="002D5401">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b/>
                <w:sz w:val="22"/>
                <w:szCs w:val="22"/>
              </w:rPr>
            </w:pPr>
            <w:r w:rsidRPr="00D561C0">
              <w:rPr>
                <w:rFonts w:ascii="Arial Narrow" w:eastAsiaTheme="minorHAnsi" w:hAnsi="Arial Narrow" w:cstheme="minorHAnsi"/>
                <w:b/>
                <w:sz w:val="22"/>
                <w:szCs w:val="22"/>
              </w:rPr>
              <w:t>Type of Policy</w:t>
            </w:r>
          </w:p>
        </w:tc>
        <w:tc>
          <w:tcPr>
            <w:tcW w:w="2394" w:type="dxa"/>
            <w:vAlign w:val="center"/>
          </w:tcPr>
          <w:p w14:paraId="363368D2" w14:textId="77777777" w:rsidR="00DC0F90" w:rsidRPr="00D561C0" w:rsidRDefault="00DC0F90" w:rsidP="002D5401">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b/>
                <w:sz w:val="22"/>
                <w:szCs w:val="22"/>
              </w:rPr>
            </w:pPr>
            <w:r w:rsidRPr="00D561C0">
              <w:rPr>
                <w:rFonts w:ascii="Arial Narrow" w:eastAsiaTheme="minorHAnsi" w:hAnsi="Arial Narrow" w:cstheme="minorHAnsi"/>
                <w:b/>
                <w:sz w:val="22"/>
                <w:szCs w:val="22"/>
              </w:rPr>
              <w:t>Responsibility to Initially Create</w:t>
            </w:r>
          </w:p>
        </w:tc>
        <w:tc>
          <w:tcPr>
            <w:tcW w:w="2394" w:type="dxa"/>
            <w:vAlign w:val="center"/>
          </w:tcPr>
          <w:p w14:paraId="6D491A47" w14:textId="77777777" w:rsidR="00DC0F90" w:rsidRPr="00D561C0" w:rsidRDefault="00DC0F90" w:rsidP="002D5401">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b/>
                <w:sz w:val="22"/>
                <w:szCs w:val="22"/>
              </w:rPr>
            </w:pPr>
            <w:r w:rsidRPr="00D561C0">
              <w:rPr>
                <w:rFonts w:ascii="Arial Narrow" w:eastAsiaTheme="minorHAnsi" w:hAnsi="Arial Narrow" w:cstheme="minorHAnsi"/>
                <w:b/>
                <w:sz w:val="22"/>
                <w:szCs w:val="22"/>
              </w:rPr>
              <w:t>Responsibility to Review</w:t>
            </w:r>
          </w:p>
        </w:tc>
        <w:tc>
          <w:tcPr>
            <w:tcW w:w="2394" w:type="dxa"/>
            <w:vAlign w:val="center"/>
          </w:tcPr>
          <w:p w14:paraId="2881F567" w14:textId="77777777" w:rsidR="00DC0F90" w:rsidRPr="00D561C0" w:rsidRDefault="00DC0F90" w:rsidP="002D5401">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b/>
                <w:sz w:val="22"/>
                <w:szCs w:val="22"/>
              </w:rPr>
            </w:pPr>
            <w:r w:rsidRPr="00D561C0">
              <w:rPr>
                <w:rFonts w:ascii="Arial Narrow" w:eastAsiaTheme="minorHAnsi" w:hAnsi="Arial Narrow" w:cstheme="minorHAnsi"/>
                <w:b/>
                <w:sz w:val="22"/>
                <w:szCs w:val="22"/>
              </w:rPr>
              <w:t>Approval Authority</w:t>
            </w:r>
          </w:p>
        </w:tc>
      </w:tr>
      <w:tr w:rsidR="00DC0F90" w:rsidRPr="00D561C0" w14:paraId="4F9EDB09" w14:textId="77777777" w:rsidTr="00DC0F90">
        <w:trPr>
          <w:trHeight w:val="360"/>
        </w:trPr>
        <w:tc>
          <w:tcPr>
            <w:tcW w:w="2394" w:type="dxa"/>
            <w:vAlign w:val="center"/>
          </w:tcPr>
          <w:p w14:paraId="30D026A7"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SU Constitution</w:t>
            </w:r>
          </w:p>
        </w:tc>
        <w:tc>
          <w:tcPr>
            <w:tcW w:w="2394" w:type="dxa"/>
            <w:vAlign w:val="center"/>
          </w:tcPr>
          <w:p w14:paraId="3C679961"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w:t>
            </w:r>
          </w:p>
        </w:tc>
        <w:tc>
          <w:tcPr>
            <w:tcW w:w="2394" w:type="dxa"/>
            <w:vAlign w:val="center"/>
          </w:tcPr>
          <w:p w14:paraId="6D73E75E"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w:t>
            </w:r>
          </w:p>
        </w:tc>
        <w:tc>
          <w:tcPr>
            <w:tcW w:w="2394" w:type="dxa"/>
            <w:vAlign w:val="center"/>
          </w:tcPr>
          <w:p w14:paraId="127FE5C8"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Active Members via Referendum</w:t>
            </w:r>
          </w:p>
        </w:tc>
      </w:tr>
      <w:tr w:rsidR="00DC0F90" w:rsidRPr="00D561C0" w14:paraId="41C0542D" w14:textId="77777777" w:rsidTr="00DC0F90">
        <w:tc>
          <w:tcPr>
            <w:tcW w:w="2394" w:type="dxa"/>
            <w:vAlign w:val="center"/>
          </w:tcPr>
          <w:p w14:paraId="1C45B6A6"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 Governance Policy – includes Union Bylaw and SLC Procedures</w:t>
            </w:r>
          </w:p>
        </w:tc>
        <w:tc>
          <w:tcPr>
            <w:tcW w:w="2394" w:type="dxa"/>
            <w:vAlign w:val="center"/>
          </w:tcPr>
          <w:p w14:paraId="397CB1A2"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as directed by SLC or the Executive</w:t>
            </w:r>
          </w:p>
        </w:tc>
        <w:tc>
          <w:tcPr>
            <w:tcW w:w="2394" w:type="dxa"/>
            <w:vAlign w:val="center"/>
          </w:tcPr>
          <w:p w14:paraId="7FB75795"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Policy Development and Review Committee</w:t>
            </w:r>
          </w:p>
        </w:tc>
        <w:tc>
          <w:tcPr>
            <w:tcW w:w="2394" w:type="dxa"/>
            <w:vAlign w:val="center"/>
          </w:tcPr>
          <w:p w14:paraId="37A7F720"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w:t>
            </w:r>
          </w:p>
        </w:tc>
      </w:tr>
      <w:tr w:rsidR="00DC0F90" w:rsidRPr="00D561C0" w14:paraId="69ABCA84" w14:textId="77777777" w:rsidTr="00DC0F90">
        <w:tc>
          <w:tcPr>
            <w:tcW w:w="2394" w:type="dxa"/>
            <w:vAlign w:val="center"/>
          </w:tcPr>
          <w:p w14:paraId="0A6A1C1E"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Advocacy Policy</w:t>
            </w:r>
          </w:p>
        </w:tc>
        <w:tc>
          <w:tcPr>
            <w:tcW w:w="2394" w:type="dxa"/>
            <w:vAlign w:val="center"/>
          </w:tcPr>
          <w:p w14:paraId="23C54F3E"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as directed by Policy Development and Review Committee</w:t>
            </w:r>
          </w:p>
        </w:tc>
        <w:tc>
          <w:tcPr>
            <w:tcW w:w="2394" w:type="dxa"/>
            <w:vAlign w:val="center"/>
          </w:tcPr>
          <w:p w14:paraId="637DB4AB"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Policy Development and Review Committee</w:t>
            </w:r>
          </w:p>
        </w:tc>
        <w:tc>
          <w:tcPr>
            <w:tcW w:w="2394" w:type="dxa"/>
            <w:vAlign w:val="center"/>
          </w:tcPr>
          <w:p w14:paraId="6888F855"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w:t>
            </w:r>
          </w:p>
        </w:tc>
      </w:tr>
      <w:tr w:rsidR="00DC0F90" w:rsidRPr="00D561C0" w14:paraId="2ADECBCA" w14:textId="77777777" w:rsidTr="00DC0F90">
        <w:tc>
          <w:tcPr>
            <w:tcW w:w="2394" w:type="dxa"/>
            <w:vAlign w:val="center"/>
          </w:tcPr>
          <w:p w14:paraId="7E850A88"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Human Resources Management Policy</w:t>
            </w:r>
          </w:p>
        </w:tc>
        <w:tc>
          <w:tcPr>
            <w:tcW w:w="2394" w:type="dxa"/>
            <w:vAlign w:val="center"/>
          </w:tcPr>
          <w:p w14:paraId="50F208C7"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7047A06B"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06E218D1"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The Cabinet</w:t>
            </w:r>
          </w:p>
        </w:tc>
      </w:tr>
      <w:tr w:rsidR="00DC0F90" w:rsidRPr="00D561C0" w14:paraId="505D1F65" w14:textId="77777777" w:rsidTr="00DC0F90">
        <w:tc>
          <w:tcPr>
            <w:tcW w:w="2394" w:type="dxa"/>
            <w:vAlign w:val="center"/>
          </w:tcPr>
          <w:p w14:paraId="403CD142"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Committee Terms of Reference</w:t>
            </w:r>
          </w:p>
        </w:tc>
        <w:tc>
          <w:tcPr>
            <w:tcW w:w="2394" w:type="dxa"/>
            <w:vAlign w:val="center"/>
          </w:tcPr>
          <w:p w14:paraId="7834B8C0"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as directed by SLC or the Executive</w:t>
            </w:r>
          </w:p>
        </w:tc>
        <w:tc>
          <w:tcPr>
            <w:tcW w:w="2394" w:type="dxa"/>
            <w:vAlign w:val="center"/>
          </w:tcPr>
          <w:p w14:paraId="19A08D8C"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Committees (on an annual basis at the end of each term of office)</w:t>
            </w:r>
          </w:p>
        </w:tc>
        <w:tc>
          <w:tcPr>
            <w:tcW w:w="2394" w:type="dxa"/>
            <w:vAlign w:val="center"/>
          </w:tcPr>
          <w:p w14:paraId="3F62E7A3"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w:t>
            </w:r>
          </w:p>
        </w:tc>
      </w:tr>
      <w:tr w:rsidR="00DC0F90" w:rsidRPr="00D561C0" w14:paraId="5C728069" w14:textId="77777777" w:rsidTr="00DC0F90">
        <w:tc>
          <w:tcPr>
            <w:tcW w:w="2394" w:type="dxa"/>
            <w:vAlign w:val="center"/>
          </w:tcPr>
          <w:p w14:paraId="1F8A54F6"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Committee Procedures</w:t>
            </w:r>
          </w:p>
        </w:tc>
        <w:tc>
          <w:tcPr>
            <w:tcW w:w="2394" w:type="dxa"/>
            <w:vAlign w:val="center"/>
          </w:tcPr>
          <w:p w14:paraId="18EA3118"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as directed by the Committee Chair</w:t>
            </w:r>
          </w:p>
        </w:tc>
        <w:tc>
          <w:tcPr>
            <w:tcW w:w="2394" w:type="dxa"/>
            <w:vAlign w:val="center"/>
          </w:tcPr>
          <w:p w14:paraId="6B6A2362"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Committees (on an annual basis at the end of each term of office) </w:t>
            </w:r>
          </w:p>
        </w:tc>
        <w:tc>
          <w:tcPr>
            <w:tcW w:w="2394" w:type="dxa"/>
            <w:vAlign w:val="center"/>
          </w:tcPr>
          <w:p w14:paraId="61DC533F"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Committee, with timely reporting to SLC by the Committee Chair </w:t>
            </w:r>
          </w:p>
        </w:tc>
      </w:tr>
      <w:tr w:rsidR="00DC0F90" w:rsidRPr="00D561C0" w14:paraId="738B0FDC" w14:textId="77777777" w:rsidTr="00DC0F90">
        <w:tc>
          <w:tcPr>
            <w:tcW w:w="2394" w:type="dxa"/>
            <w:vAlign w:val="center"/>
          </w:tcPr>
          <w:p w14:paraId="2FB524E5"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SU Operational Policy</w:t>
            </w:r>
          </w:p>
        </w:tc>
        <w:tc>
          <w:tcPr>
            <w:tcW w:w="2394" w:type="dxa"/>
            <w:vAlign w:val="center"/>
          </w:tcPr>
          <w:p w14:paraId="53553C7B"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07FE2BFB"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3CE9E1DF"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Operations and Finance Committee, with timely reporting to SLC by the Committee Chair</w:t>
            </w:r>
          </w:p>
        </w:tc>
      </w:tr>
      <w:tr w:rsidR="00DC0F90" w:rsidRPr="00D561C0" w14:paraId="6C93F388" w14:textId="77777777" w:rsidTr="00DC0F90">
        <w:tc>
          <w:tcPr>
            <w:tcW w:w="2394" w:type="dxa"/>
            <w:vAlign w:val="center"/>
          </w:tcPr>
          <w:p w14:paraId="38EC61AF"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SU Operational Procedures that follow from approved Governance and Operational policy</w:t>
            </w:r>
          </w:p>
        </w:tc>
        <w:tc>
          <w:tcPr>
            <w:tcW w:w="2394" w:type="dxa"/>
            <w:vAlign w:val="center"/>
          </w:tcPr>
          <w:p w14:paraId="5F6C4CAA"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58C60AA5"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40934391" w14:textId="21A8B308"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as </w:t>
            </w:r>
            <w:r w:rsidR="00656FAF">
              <w:rPr>
                <w:rFonts w:ascii="Arial Narrow" w:eastAsiaTheme="minorHAnsi" w:hAnsi="Arial Narrow" w:cstheme="minorHAnsi"/>
                <w:sz w:val="22"/>
                <w:szCs w:val="22"/>
              </w:rPr>
              <w:t>d</w:t>
            </w:r>
            <w:r>
              <w:rPr>
                <w:rFonts w:ascii="Arial Narrow" w:eastAsiaTheme="minorHAnsi" w:hAnsi="Arial Narrow" w:cstheme="minorHAnsi"/>
                <w:sz w:val="22"/>
                <w:szCs w:val="22"/>
              </w:rPr>
              <w:t>esignate</w:t>
            </w:r>
            <w:r w:rsidRPr="00D561C0">
              <w:rPr>
                <w:rFonts w:ascii="Arial Narrow" w:eastAsiaTheme="minorHAnsi" w:hAnsi="Arial Narrow" w:cstheme="minorHAnsi"/>
                <w:sz w:val="22"/>
                <w:szCs w:val="22"/>
              </w:rPr>
              <w:t>d to senior management staff, with timely reporting to the Operations and Finance Committee</w:t>
            </w:r>
          </w:p>
        </w:tc>
      </w:tr>
      <w:tr w:rsidR="00DC0F90" w:rsidRPr="00D561C0" w14:paraId="6476ADB2" w14:textId="77777777" w:rsidTr="00DC0F90">
        <w:tc>
          <w:tcPr>
            <w:tcW w:w="2394" w:type="dxa"/>
            <w:vAlign w:val="center"/>
          </w:tcPr>
          <w:p w14:paraId="02F28ACB"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SU Elections Policy</w:t>
            </w:r>
          </w:p>
        </w:tc>
        <w:tc>
          <w:tcPr>
            <w:tcW w:w="2394" w:type="dxa"/>
            <w:vAlign w:val="center"/>
          </w:tcPr>
          <w:p w14:paraId="2DC32DE4"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as directed by SLC or Policy Development and Review Committee.</w:t>
            </w:r>
          </w:p>
        </w:tc>
        <w:tc>
          <w:tcPr>
            <w:tcW w:w="2394" w:type="dxa"/>
            <w:vAlign w:val="center"/>
          </w:tcPr>
          <w:p w14:paraId="33C45AC0"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PDRC, in consultation with the Chief Returning Officer and General Manager or </w:t>
            </w:r>
            <w:r>
              <w:rPr>
                <w:rFonts w:ascii="Arial Narrow" w:eastAsiaTheme="minorHAnsi" w:hAnsi="Arial Narrow" w:cstheme="minorHAnsi"/>
                <w:sz w:val="22"/>
                <w:szCs w:val="22"/>
              </w:rPr>
              <w:t>Designate</w:t>
            </w:r>
          </w:p>
        </w:tc>
        <w:tc>
          <w:tcPr>
            <w:tcW w:w="2394" w:type="dxa"/>
            <w:vAlign w:val="center"/>
          </w:tcPr>
          <w:p w14:paraId="0EDA36D8"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SLC</w:t>
            </w:r>
          </w:p>
        </w:tc>
      </w:tr>
      <w:tr w:rsidR="00DC0F90" w:rsidRPr="00D561C0" w14:paraId="14F2B8EE" w14:textId="77777777" w:rsidTr="00DC0F90">
        <w:tc>
          <w:tcPr>
            <w:tcW w:w="2394" w:type="dxa"/>
            <w:vAlign w:val="center"/>
          </w:tcPr>
          <w:p w14:paraId="37F26C77"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SU Elections Procedures and Operational Policy</w:t>
            </w:r>
          </w:p>
        </w:tc>
        <w:tc>
          <w:tcPr>
            <w:tcW w:w="2394" w:type="dxa"/>
            <w:vAlign w:val="center"/>
          </w:tcPr>
          <w:p w14:paraId="6A37F329"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p>
        </w:tc>
        <w:tc>
          <w:tcPr>
            <w:tcW w:w="2394" w:type="dxa"/>
            <w:vAlign w:val="center"/>
          </w:tcPr>
          <w:p w14:paraId="7F78553D"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in consultation with the Chief Returning Officer</w:t>
            </w:r>
          </w:p>
        </w:tc>
        <w:tc>
          <w:tcPr>
            <w:tcW w:w="2394" w:type="dxa"/>
            <w:vAlign w:val="center"/>
          </w:tcPr>
          <w:p w14:paraId="466B1433" w14:textId="77777777" w:rsidR="00DC0F90" w:rsidRPr="00D561C0" w:rsidRDefault="00DC0F90">
            <w:pPr>
              <w:widowControl/>
              <w:tabs>
                <w:tab w:val="clear" w:pos="1440"/>
                <w:tab w:val="clear" w:pos="2160"/>
                <w:tab w:val="clear" w:pos="7920"/>
              </w:tabs>
              <w:overflowPunct/>
              <w:autoSpaceDE/>
              <w:autoSpaceDN/>
              <w:adjustRightInd/>
              <w:spacing w:line="240" w:lineRule="auto"/>
              <w:ind w:left="0"/>
              <w:rPr>
                <w:rFonts w:ascii="Arial Narrow" w:eastAsiaTheme="minorHAnsi" w:hAnsi="Arial Narrow" w:cstheme="minorHAnsi"/>
                <w:sz w:val="22"/>
                <w:szCs w:val="22"/>
              </w:rPr>
            </w:pPr>
            <w:r w:rsidRPr="00D561C0">
              <w:rPr>
                <w:rFonts w:ascii="Arial Narrow" w:eastAsiaTheme="minorHAnsi" w:hAnsi="Arial Narrow" w:cstheme="minorHAnsi"/>
                <w:sz w:val="22"/>
                <w:szCs w:val="22"/>
              </w:rPr>
              <w:t xml:space="preserve">Chief Returning Officer and General Manager or </w:t>
            </w:r>
            <w:r>
              <w:rPr>
                <w:rFonts w:ascii="Arial Narrow" w:eastAsiaTheme="minorHAnsi" w:hAnsi="Arial Narrow" w:cstheme="minorHAnsi"/>
                <w:sz w:val="22"/>
                <w:szCs w:val="22"/>
              </w:rPr>
              <w:t>Designate</w:t>
            </w:r>
            <w:r w:rsidRPr="00D561C0">
              <w:rPr>
                <w:rFonts w:ascii="Arial Narrow" w:eastAsiaTheme="minorHAnsi" w:hAnsi="Arial Narrow" w:cstheme="minorHAnsi"/>
                <w:sz w:val="22"/>
                <w:szCs w:val="22"/>
              </w:rPr>
              <w:t>, as appropriate</w:t>
            </w:r>
          </w:p>
        </w:tc>
      </w:tr>
    </w:tbl>
    <w:p w14:paraId="6E4ECEF2" w14:textId="538EEBFF" w:rsidR="00DC0F90" w:rsidRDefault="00DC0F90" w:rsidP="002D5401">
      <w:pPr>
        <w:pStyle w:val="Default"/>
        <w:rPr>
          <w:rFonts w:ascii="Arial Narrow" w:hAnsi="Arial Narrow"/>
        </w:rPr>
      </w:pPr>
    </w:p>
    <w:p w14:paraId="2D006CA1" w14:textId="045431E9" w:rsidR="000F6161" w:rsidRDefault="000F6161" w:rsidP="002D5401">
      <w:pPr>
        <w:pStyle w:val="Default"/>
        <w:rPr>
          <w:rFonts w:ascii="Arial Narrow" w:hAnsi="Arial Narrow"/>
        </w:rPr>
      </w:pPr>
    </w:p>
    <w:p w14:paraId="2D0B6DD2" w14:textId="2A80D148" w:rsidR="000F6161" w:rsidRDefault="000F6161" w:rsidP="002D5401">
      <w:pPr>
        <w:pStyle w:val="Default"/>
        <w:rPr>
          <w:rFonts w:ascii="Arial Narrow" w:hAnsi="Arial Narrow"/>
        </w:rPr>
      </w:pPr>
    </w:p>
    <w:p w14:paraId="2AE96F47" w14:textId="77777777" w:rsidR="000F6161" w:rsidRDefault="000F6161" w:rsidP="002D5401">
      <w:pPr>
        <w:pStyle w:val="Default"/>
        <w:rPr>
          <w:rFonts w:ascii="Arial Narrow" w:hAnsi="Arial Narrow"/>
        </w:rPr>
      </w:pPr>
    </w:p>
    <w:p w14:paraId="6065FFD1" w14:textId="77777777" w:rsidR="00DC0F90" w:rsidRPr="002D5401"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r w:rsidRPr="002D5401">
        <w:rPr>
          <w:rFonts w:ascii="Arial Narrow" w:eastAsia="Calibri" w:hAnsi="Arial Narrow" w:cs="Calibri"/>
          <w:b/>
          <w:szCs w:val="22"/>
          <w:lang w:val="en-CA"/>
        </w:rPr>
        <w:lastRenderedPageBreak/>
        <w:t>Appendix B</w:t>
      </w:r>
    </w:p>
    <w:p w14:paraId="4413CFF7" w14:textId="77777777" w:rsidR="00DC0F90" w:rsidRPr="002D5401"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p>
    <w:p w14:paraId="471E04CE" w14:textId="77777777" w:rsidR="00DC0F90" w:rsidRPr="002D5401"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r w:rsidRPr="002D5401">
        <w:rPr>
          <w:rFonts w:ascii="Arial Narrow" w:eastAsia="Calibri" w:hAnsi="Arial Narrow" w:cs="Calibri"/>
          <w:b/>
          <w:szCs w:val="22"/>
          <w:lang w:val="en-CA"/>
        </w:rPr>
        <w:t>Terms of Reference</w:t>
      </w:r>
      <w:r w:rsidR="004B5960">
        <w:rPr>
          <w:rFonts w:ascii="Arial Narrow" w:eastAsia="Calibri" w:hAnsi="Arial Narrow" w:cs="Calibri"/>
          <w:b/>
          <w:szCs w:val="22"/>
          <w:lang w:val="en-CA"/>
        </w:rPr>
        <w:t xml:space="preserve"> Template</w:t>
      </w:r>
    </w:p>
    <w:p w14:paraId="65AB3703"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51"/>
        <w:gridCol w:w="2736"/>
      </w:tblGrid>
      <w:tr w:rsidR="00DC0F90" w:rsidRPr="00DC0F90" w14:paraId="43267F09" w14:textId="77777777" w:rsidTr="00DC0F90">
        <w:trPr>
          <w:trHeight w:val="860"/>
          <w:jc w:val="center"/>
        </w:trPr>
        <w:tc>
          <w:tcPr>
            <w:tcW w:w="6614" w:type="dxa"/>
            <w:gridSpan w:val="2"/>
            <w:tcBorders>
              <w:top w:val="single" w:sz="4" w:space="0" w:color="auto"/>
              <w:left w:val="single" w:sz="4" w:space="0" w:color="auto"/>
              <w:bottom w:val="single" w:sz="4" w:space="0" w:color="auto"/>
              <w:right w:val="single" w:sz="4" w:space="0" w:color="auto"/>
            </w:tcBorders>
            <w:vAlign w:val="center"/>
            <w:hideMark/>
          </w:tcPr>
          <w:p w14:paraId="746A68AB" w14:textId="77B5F13E" w:rsidR="00DC0F90" w:rsidRPr="00DC0F90" w:rsidRDefault="00D62B8E">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8"/>
                <w:szCs w:val="48"/>
                <w:lang w:val="en-CA"/>
              </w:rPr>
            </w:pPr>
            <w:r>
              <w:rPr>
                <w:rFonts w:ascii="Arial" w:eastAsia="Calibri" w:hAnsi="Arial" w:cs="Arial"/>
                <w:b/>
                <w:sz w:val="28"/>
                <w:szCs w:val="48"/>
                <w:lang w:val="en-CA"/>
              </w:rPr>
              <w:t xml:space="preserve">Terms of Reference </w:t>
            </w:r>
            <w:r w:rsidR="00DC0F90" w:rsidRPr="00DC0F90">
              <w:rPr>
                <w:rFonts w:ascii="Arial" w:eastAsia="Calibri" w:hAnsi="Arial" w:cs="Arial"/>
                <w:b/>
                <w:sz w:val="28"/>
                <w:szCs w:val="48"/>
                <w:lang w:val="en-CA"/>
              </w:rPr>
              <w:t>Title</w:t>
            </w:r>
          </w:p>
        </w:tc>
        <w:tc>
          <w:tcPr>
            <w:tcW w:w="2736" w:type="dxa"/>
            <w:vMerge w:val="restart"/>
            <w:tcBorders>
              <w:top w:val="single" w:sz="4" w:space="0" w:color="auto"/>
              <w:left w:val="single" w:sz="4" w:space="0" w:color="auto"/>
              <w:right w:val="single" w:sz="4" w:space="0" w:color="auto"/>
            </w:tcBorders>
            <w:vAlign w:val="center"/>
            <w:hideMark/>
          </w:tcPr>
          <w:p w14:paraId="313E6E9E"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0"/>
                <w:szCs w:val="22"/>
                <w:lang w:val="en-CA"/>
              </w:rPr>
            </w:pPr>
            <w:r w:rsidRPr="002D5401">
              <w:rPr>
                <w:rFonts w:ascii="Arial" w:eastAsia="Calibri" w:hAnsi="Arial" w:cs="Arial"/>
                <w:noProof/>
                <w:sz w:val="20"/>
                <w:szCs w:val="22"/>
              </w:rPr>
              <w:drawing>
                <wp:inline distT="0" distB="0" distL="0" distR="0" wp14:anchorId="2CD65F05" wp14:editId="3707FE63">
                  <wp:extent cx="1598213" cy="736676"/>
                  <wp:effectExtent l="0" t="0" r="2540" b="6350"/>
                  <wp:docPr id="3" name="Picture 3" descr="P:\SU Logos\SU Promo Logo with U of C for OFF CAMPUS use\SU-OffCam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 Logos\SU Promo Logo with U of C for OFF CAMPUS use\SU-OffCamp-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790" cy="773356"/>
                          </a:xfrm>
                          <a:prstGeom prst="rect">
                            <a:avLst/>
                          </a:prstGeom>
                          <a:noFill/>
                          <a:ln>
                            <a:noFill/>
                          </a:ln>
                        </pic:spPr>
                      </pic:pic>
                    </a:graphicData>
                  </a:graphic>
                </wp:inline>
              </w:drawing>
            </w:r>
          </w:p>
        </w:tc>
      </w:tr>
      <w:tr w:rsidR="00DC0F90" w:rsidRPr="00DC0F90" w14:paraId="58D58AEF" w14:textId="77777777" w:rsidTr="00DC0F90">
        <w:trPr>
          <w:trHeight w:val="1249"/>
          <w:jc w:val="center"/>
        </w:trPr>
        <w:tc>
          <w:tcPr>
            <w:tcW w:w="2263" w:type="dxa"/>
            <w:tcBorders>
              <w:top w:val="single" w:sz="4" w:space="0" w:color="auto"/>
              <w:left w:val="single" w:sz="4" w:space="0" w:color="auto"/>
              <w:bottom w:val="single" w:sz="4" w:space="0" w:color="auto"/>
              <w:right w:val="nil"/>
            </w:tcBorders>
            <w:vAlign w:val="center"/>
          </w:tcPr>
          <w:p w14:paraId="36E45BBB"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DC0F90">
              <w:rPr>
                <w:rFonts w:ascii="Arial" w:eastAsia="Calibri" w:hAnsi="Arial" w:cs="Arial"/>
                <w:b/>
                <w:sz w:val="22"/>
                <w:szCs w:val="48"/>
                <w:lang w:val="en-CA"/>
              </w:rPr>
              <w:t>Parent Policy</w:t>
            </w:r>
            <w:r w:rsidRPr="00DC0F90">
              <w:rPr>
                <w:rFonts w:ascii="Arial" w:eastAsia="Calibri" w:hAnsi="Arial" w:cs="Arial"/>
                <w:sz w:val="22"/>
                <w:szCs w:val="48"/>
                <w:lang w:val="en-CA"/>
              </w:rPr>
              <w:t xml:space="preserve">: </w:t>
            </w:r>
          </w:p>
          <w:p w14:paraId="719FD824"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DC0F90">
              <w:rPr>
                <w:rFonts w:ascii="Arial" w:eastAsia="Calibri" w:hAnsi="Arial" w:cs="Arial"/>
                <w:b/>
                <w:sz w:val="22"/>
                <w:szCs w:val="48"/>
                <w:lang w:val="en-CA"/>
              </w:rPr>
              <w:t>Related Policies</w:t>
            </w:r>
            <w:r w:rsidRPr="00DC0F90">
              <w:rPr>
                <w:rFonts w:ascii="Arial" w:eastAsia="Calibri" w:hAnsi="Arial" w:cs="Arial"/>
                <w:sz w:val="22"/>
                <w:szCs w:val="48"/>
                <w:lang w:val="en-CA"/>
              </w:rPr>
              <w:t>:</w:t>
            </w:r>
          </w:p>
          <w:p w14:paraId="1C33DAA9"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2"/>
                <w:szCs w:val="32"/>
                <w:lang w:val="en-CA"/>
              </w:rPr>
            </w:pPr>
            <w:r w:rsidRPr="00DC0F90">
              <w:rPr>
                <w:rFonts w:ascii="Arial" w:eastAsia="Calibri" w:hAnsi="Arial" w:cs="Arial"/>
                <w:b/>
                <w:sz w:val="22"/>
                <w:szCs w:val="32"/>
                <w:lang w:val="en-CA"/>
              </w:rPr>
              <w:t>Approving Body</w:t>
            </w:r>
            <w:r w:rsidRPr="00DC0F90">
              <w:rPr>
                <w:rFonts w:ascii="Arial" w:eastAsia="Calibri" w:hAnsi="Arial" w:cs="Arial"/>
                <w:sz w:val="22"/>
                <w:szCs w:val="32"/>
                <w:lang w:val="en-CA"/>
              </w:rPr>
              <w:t xml:space="preserve">: </w:t>
            </w:r>
          </w:p>
          <w:p w14:paraId="0C58495C"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32"/>
                <w:lang w:val="en-CA"/>
              </w:rPr>
            </w:pPr>
            <w:r w:rsidRPr="00DC0F90">
              <w:rPr>
                <w:rFonts w:ascii="Arial" w:eastAsia="Calibri" w:hAnsi="Arial" w:cs="Arial"/>
                <w:b/>
                <w:sz w:val="22"/>
                <w:szCs w:val="32"/>
                <w:lang w:val="en-CA"/>
              </w:rPr>
              <w:t>Passed</w:t>
            </w:r>
            <w:r w:rsidRPr="00DC0F90">
              <w:rPr>
                <w:rFonts w:ascii="Arial" w:eastAsia="Calibri" w:hAnsi="Arial" w:cs="Arial"/>
                <w:sz w:val="22"/>
                <w:szCs w:val="32"/>
                <w:lang w:val="en-CA"/>
              </w:rPr>
              <w:t xml:space="preserve">: </w:t>
            </w:r>
          </w:p>
          <w:p w14:paraId="3202F83C" w14:textId="77777777" w:rsidR="00DC0F90" w:rsidRPr="00DC0F90" w:rsidRDefault="00DC0F90">
            <w:pPr>
              <w:widowControl/>
              <w:tabs>
                <w:tab w:val="clear" w:pos="1440"/>
                <w:tab w:val="clear" w:pos="2160"/>
                <w:tab w:val="clear" w:pos="7920"/>
              </w:tabs>
              <w:overflowPunct/>
              <w:autoSpaceDE/>
              <w:autoSpaceDN/>
              <w:adjustRightInd/>
              <w:spacing w:after="240" w:line="240" w:lineRule="auto"/>
              <w:ind w:left="0"/>
              <w:rPr>
                <w:rFonts w:ascii="Arial" w:eastAsia="Calibri" w:hAnsi="Arial" w:cs="Arial"/>
                <w:b/>
                <w:sz w:val="28"/>
                <w:szCs w:val="48"/>
                <w:lang w:val="en-CA"/>
              </w:rPr>
            </w:pPr>
            <w:r w:rsidRPr="00DC0F90">
              <w:rPr>
                <w:rFonts w:ascii="Arial" w:eastAsia="Calibri" w:hAnsi="Arial" w:cs="Arial"/>
                <w:b/>
                <w:sz w:val="22"/>
                <w:szCs w:val="32"/>
                <w:lang w:val="en-CA"/>
              </w:rPr>
              <w:t>Amended</w:t>
            </w:r>
            <w:r w:rsidRPr="00DC0F90">
              <w:rPr>
                <w:rFonts w:ascii="Arial" w:eastAsia="Calibri" w:hAnsi="Arial" w:cs="Arial"/>
                <w:sz w:val="22"/>
                <w:szCs w:val="32"/>
                <w:lang w:val="en-CA"/>
              </w:rPr>
              <w:t xml:space="preserve">: </w:t>
            </w:r>
          </w:p>
        </w:tc>
        <w:tc>
          <w:tcPr>
            <w:tcW w:w="4351" w:type="dxa"/>
            <w:tcBorders>
              <w:top w:val="single" w:sz="4" w:space="0" w:color="auto"/>
              <w:left w:val="nil"/>
              <w:bottom w:val="single" w:sz="4" w:space="0" w:color="auto"/>
              <w:right w:val="single" w:sz="4" w:space="0" w:color="auto"/>
            </w:tcBorders>
            <w:vAlign w:val="center"/>
          </w:tcPr>
          <w:p w14:paraId="36F9D6E9" w14:textId="77777777" w:rsidR="00DC0F90" w:rsidRPr="00DC0F90" w:rsidRDefault="00DC0F90">
            <w:pPr>
              <w:widowControl/>
              <w:tabs>
                <w:tab w:val="clear" w:pos="1440"/>
                <w:tab w:val="clear" w:pos="2160"/>
                <w:tab w:val="clear" w:pos="7920"/>
              </w:tabs>
              <w:overflowPunct/>
              <w:autoSpaceDE/>
              <w:autoSpaceDN/>
              <w:adjustRightInd/>
              <w:spacing w:after="240" w:line="240" w:lineRule="auto"/>
              <w:ind w:left="0"/>
              <w:rPr>
                <w:rFonts w:ascii="Arial" w:eastAsia="Calibri" w:hAnsi="Arial" w:cs="Arial"/>
                <w:sz w:val="22"/>
                <w:szCs w:val="32"/>
                <w:lang w:val="en-CA"/>
              </w:rPr>
            </w:pPr>
          </w:p>
        </w:tc>
        <w:tc>
          <w:tcPr>
            <w:tcW w:w="2736" w:type="dxa"/>
            <w:vMerge/>
            <w:tcBorders>
              <w:left w:val="single" w:sz="4" w:space="0" w:color="auto"/>
              <w:bottom w:val="single" w:sz="4" w:space="0" w:color="auto"/>
              <w:right w:val="single" w:sz="4" w:space="0" w:color="auto"/>
            </w:tcBorders>
            <w:vAlign w:val="center"/>
          </w:tcPr>
          <w:p w14:paraId="29B67C91"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noProof/>
                <w:sz w:val="20"/>
                <w:szCs w:val="22"/>
                <w:lang w:val="en-CA"/>
              </w:rPr>
            </w:pPr>
          </w:p>
        </w:tc>
      </w:tr>
    </w:tbl>
    <w:p w14:paraId="133FDEE0"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1455E802"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History </w:t>
      </w:r>
    </w:p>
    <w:p w14:paraId="3EB243C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(This may include any important background information relating to the creation of the committee and its functions)</w:t>
      </w:r>
    </w:p>
    <w:p w14:paraId="57DF2C31"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27AF3A2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Definitions</w:t>
      </w:r>
    </w:p>
    <w:p w14:paraId="0856C8A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(These may include definitions of terminology used specific to the understanding of the policy/committee/Terms of Reference and not defined elsewhere)</w:t>
      </w:r>
    </w:p>
    <w:p w14:paraId="045C8A62"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 </w:t>
      </w:r>
    </w:p>
    <w:p w14:paraId="6D3591AA"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Authority </w:t>
      </w:r>
    </w:p>
    <w:p w14:paraId="3B220C36"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(A listing of references explaining how the Terms of Reference authority is derived, such as related to legislation, SU Policy or Procedure, university policies or procedures) </w:t>
      </w:r>
    </w:p>
    <w:p w14:paraId="243B4B5C"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11C6D6CD"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Mandate</w:t>
      </w:r>
    </w:p>
    <w:p w14:paraId="142B29CD"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 indicating why the committee exists and what it will accomplish) </w:t>
      </w:r>
    </w:p>
    <w:p w14:paraId="56EF6135"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38710FE3"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Membership</w:t>
      </w:r>
    </w:p>
    <w:p w14:paraId="647B44F0" w14:textId="77777777" w:rsidR="00DC0F90" w:rsidRPr="002D5401" w:rsidRDefault="00DC0F90">
      <w:pPr>
        <w:widowControl/>
        <w:numPr>
          <w:ilvl w:val="0"/>
          <w:numId w:val="57"/>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Members (list of voting and non-voting members)</w:t>
      </w:r>
    </w:p>
    <w:p w14:paraId="6810A458" w14:textId="77777777" w:rsidR="00DC0F90" w:rsidRPr="002D5401" w:rsidRDefault="00DC0F90">
      <w:pPr>
        <w:widowControl/>
        <w:numPr>
          <w:ilvl w:val="0"/>
          <w:numId w:val="57"/>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Appointments (process for making appointments) </w:t>
      </w:r>
    </w:p>
    <w:p w14:paraId="617DB928" w14:textId="77777777" w:rsidR="00DC0F90" w:rsidRPr="002D5401" w:rsidRDefault="00DC0F90">
      <w:pPr>
        <w:widowControl/>
        <w:numPr>
          <w:ilvl w:val="0"/>
          <w:numId w:val="57"/>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Terms of Office (how membership is determined, length of position) </w:t>
      </w:r>
    </w:p>
    <w:p w14:paraId="2F3510AB" w14:textId="77777777" w:rsidR="00DC0F90" w:rsidRPr="002D5401" w:rsidRDefault="00DC0F90">
      <w:pPr>
        <w:widowControl/>
        <w:numPr>
          <w:ilvl w:val="0"/>
          <w:numId w:val="57"/>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Vacancies (process for filling vacancies) </w:t>
      </w:r>
    </w:p>
    <w:p w14:paraId="21CD417F"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5A5662A7"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Quorum </w:t>
      </w:r>
    </w:p>
    <w:p w14:paraId="3F137F61"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(qualifications for quorum)</w:t>
      </w:r>
    </w:p>
    <w:p w14:paraId="6A0A767D"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p>
    <w:p w14:paraId="2E7099D7"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Duties of the Chair </w:t>
      </w:r>
    </w:p>
    <w:p w14:paraId="30CA8D52"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(Specific expectations, outcomes or results to be achieved by the Chair as outlined by the SU Bylaw, committee and other relevant policy or procedures) </w:t>
      </w:r>
    </w:p>
    <w:p w14:paraId="659C4FD0"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38AED447"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Duties of the Vice-Chair </w:t>
      </w:r>
    </w:p>
    <w:p w14:paraId="261268FC"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(Specific expectations, outcomes or results to be achieved by the Vice-Chair as outlined by the SU Bylaw, committee and other relevant policy or procedures) </w:t>
      </w:r>
    </w:p>
    <w:p w14:paraId="2B524013" w14:textId="24C6123F" w:rsidR="00DC0F90"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5DB6CBA8" w14:textId="77777777" w:rsidR="00D726D0" w:rsidRPr="002D5401" w:rsidRDefault="00D726D0">
      <w:pPr>
        <w:widowControl/>
        <w:tabs>
          <w:tab w:val="clear" w:pos="1440"/>
          <w:tab w:val="clear" w:pos="2160"/>
          <w:tab w:val="clear" w:pos="7920"/>
        </w:tabs>
        <w:overflowPunct/>
        <w:spacing w:line="240" w:lineRule="auto"/>
        <w:ind w:left="0"/>
        <w:rPr>
          <w:rFonts w:ascii="Arial Narrow" w:eastAsia="Calibri" w:hAnsi="Arial Narrow" w:cs="Arial"/>
          <w:szCs w:val="24"/>
        </w:rPr>
      </w:pPr>
    </w:p>
    <w:p w14:paraId="0D70D90B"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lastRenderedPageBreak/>
        <w:t xml:space="preserve">Duties and Responsibilities </w:t>
      </w:r>
    </w:p>
    <w:p w14:paraId="3D43410E"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(Specific expectations, outcomes or results to be achieved by the committee as outlined by the SU Bylaw, committee and other relevant policy or procedures) </w:t>
      </w:r>
    </w:p>
    <w:p w14:paraId="5823898E"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6660F3C3"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Meeting Protocol </w:t>
      </w:r>
    </w:p>
    <w:p w14:paraId="30745E40" w14:textId="77777777" w:rsidR="00DC0F90" w:rsidRPr="002D5401" w:rsidRDefault="00DC0F90">
      <w:pPr>
        <w:widowControl/>
        <w:numPr>
          <w:ilvl w:val="0"/>
          <w:numId w:val="58"/>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Procedures (meeting procedures including meeting dates, agenda template, type of meeting [open or closed, in-camera sessions], and minutes) </w:t>
      </w:r>
    </w:p>
    <w:p w14:paraId="7B5091FE" w14:textId="77777777" w:rsidR="00DC0F90" w:rsidRPr="002D5401" w:rsidRDefault="00DC0F90">
      <w:pPr>
        <w:widowControl/>
        <w:numPr>
          <w:ilvl w:val="0"/>
          <w:numId w:val="58"/>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Guests (mechanism for inviting guests and stakeholders to meetings) </w:t>
      </w:r>
    </w:p>
    <w:p w14:paraId="5CFDA7D2" w14:textId="77777777" w:rsidR="00DC0F90" w:rsidRPr="002D5401" w:rsidRDefault="00DC0F90">
      <w:pPr>
        <w:widowControl/>
        <w:numPr>
          <w:ilvl w:val="0"/>
          <w:numId w:val="58"/>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Voting (mechanism for voting on motions, resolutions, or recommendations [simple majority, super majority]) </w:t>
      </w:r>
    </w:p>
    <w:p w14:paraId="0A1C0885" w14:textId="77777777" w:rsidR="00DC0F90" w:rsidRPr="002D5401" w:rsidRDefault="00DC0F90">
      <w:pPr>
        <w:widowControl/>
        <w:numPr>
          <w:ilvl w:val="0"/>
          <w:numId w:val="58"/>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 xml:space="preserve">Decisions (mechanism for making and recording decisions) </w:t>
      </w:r>
    </w:p>
    <w:p w14:paraId="707F9900" w14:textId="77777777" w:rsidR="00DC0F90" w:rsidRPr="002D5401" w:rsidRDefault="00DC0F90">
      <w:pPr>
        <w:widowControl/>
        <w:numPr>
          <w:ilvl w:val="0"/>
          <w:numId w:val="58"/>
        </w:numPr>
        <w:tabs>
          <w:tab w:val="clear" w:pos="1440"/>
          <w:tab w:val="clear" w:pos="2160"/>
          <w:tab w:val="clear" w:pos="7920"/>
        </w:tabs>
        <w:overflowPunct/>
        <w:autoSpaceDE/>
        <w:autoSpaceDN/>
        <w:adjustRightInd/>
        <w:spacing w:line="240" w:lineRule="auto"/>
        <w:rPr>
          <w:rFonts w:ascii="Arial Narrow" w:eastAsia="Calibri" w:hAnsi="Arial Narrow" w:cs="Arial"/>
          <w:szCs w:val="24"/>
        </w:rPr>
      </w:pPr>
      <w:r w:rsidRPr="002D5401">
        <w:rPr>
          <w:rFonts w:ascii="Arial Narrow" w:eastAsia="Calibri" w:hAnsi="Arial Narrow" w:cs="Arial"/>
          <w:szCs w:val="24"/>
        </w:rPr>
        <w:t>Record Keeping (mechanism for retention of resolutions, decisions, proceedings, minutes and agendas, process for requesting past minutes and agendas)</w:t>
      </w:r>
    </w:p>
    <w:p w14:paraId="6A1D882A"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p>
    <w:p w14:paraId="09FD9425"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Reporting </w:t>
      </w:r>
    </w:p>
    <w:p w14:paraId="6028FD9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 of how proceedings will be reported to SLC) </w:t>
      </w:r>
    </w:p>
    <w:p w14:paraId="1F95AC3A"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4BFCF826"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r w:rsidRPr="00DC0F90">
        <w:rPr>
          <w:rFonts w:ascii="Arial Narrow" w:eastAsia="Calibri" w:hAnsi="Arial Narrow" w:cs="Calibri"/>
          <w:b/>
          <w:szCs w:val="24"/>
          <w:lang w:val="en-CA"/>
        </w:rPr>
        <w:t xml:space="preserve">Amendment History: </w:t>
      </w:r>
    </w:p>
    <w:p w14:paraId="42C8A3CB" w14:textId="77777777" w:rsidR="00DC0F90" w:rsidRPr="002D5401" w:rsidRDefault="00DC0F90">
      <w:pPr>
        <w:pStyle w:val="Default"/>
        <w:ind w:left="720" w:hanging="720"/>
        <w:rPr>
          <w:rFonts w:ascii="Arial Narrow" w:hAnsi="Arial Narrow"/>
          <w:color w:val="auto"/>
        </w:rPr>
      </w:pPr>
    </w:p>
    <w:p w14:paraId="2640825B" w14:textId="77777777" w:rsidR="00DC0F90" w:rsidRPr="002D5401" w:rsidRDefault="00DC0F90">
      <w:pPr>
        <w:pStyle w:val="Default"/>
        <w:ind w:left="720" w:hanging="720"/>
        <w:rPr>
          <w:rFonts w:ascii="Arial Narrow" w:hAnsi="Arial Narrow"/>
          <w:color w:val="auto"/>
        </w:rPr>
      </w:pPr>
    </w:p>
    <w:p w14:paraId="13D5AE35" w14:textId="77777777" w:rsidR="00DC0F90" w:rsidRPr="002D5401" w:rsidRDefault="00DC0F90">
      <w:pPr>
        <w:pStyle w:val="Default"/>
        <w:ind w:left="720" w:hanging="720"/>
        <w:rPr>
          <w:rFonts w:ascii="Arial Narrow" w:hAnsi="Arial Narrow"/>
          <w:color w:val="auto"/>
        </w:rPr>
      </w:pPr>
    </w:p>
    <w:p w14:paraId="0788F63B" w14:textId="77777777" w:rsidR="00DC0F90" w:rsidRPr="002D5401" w:rsidRDefault="00DC0F90">
      <w:pPr>
        <w:pStyle w:val="Default"/>
        <w:ind w:left="720" w:hanging="720"/>
        <w:rPr>
          <w:rFonts w:ascii="Arial Narrow" w:hAnsi="Arial Narrow"/>
          <w:color w:val="auto"/>
        </w:rPr>
      </w:pPr>
    </w:p>
    <w:p w14:paraId="2C5AFA25" w14:textId="77777777" w:rsidR="00DC0F90" w:rsidRPr="002D5401" w:rsidRDefault="00DC0F90">
      <w:pPr>
        <w:pStyle w:val="Default"/>
        <w:ind w:left="720" w:hanging="720"/>
        <w:rPr>
          <w:rFonts w:ascii="Arial Narrow" w:hAnsi="Arial Narrow"/>
          <w:color w:val="auto"/>
        </w:rPr>
      </w:pPr>
    </w:p>
    <w:p w14:paraId="393B2692" w14:textId="77777777" w:rsidR="00DC0F90" w:rsidRPr="002D5401" w:rsidRDefault="00DC0F90">
      <w:pPr>
        <w:pStyle w:val="Default"/>
        <w:ind w:left="720" w:hanging="720"/>
        <w:rPr>
          <w:rFonts w:ascii="Arial Narrow" w:hAnsi="Arial Narrow"/>
          <w:color w:val="auto"/>
        </w:rPr>
      </w:pPr>
    </w:p>
    <w:p w14:paraId="2D4393AB" w14:textId="77777777" w:rsidR="00DC0F90" w:rsidRPr="002D5401" w:rsidRDefault="00DC0F90">
      <w:pPr>
        <w:pStyle w:val="Default"/>
        <w:ind w:left="720" w:hanging="720"/>
        <w:rPr>
          <w:rFonts w:ascii="Arial Narrow" w:hAnsi="Arial Narrow"/>
          <w:color w:val="auto"/>
        </w:rPr>
      </w:pPr>
    </w:p>
    <w:p w14:paraId="1484DECA" w14:textId="77777777" w:rsidR="00DC0F90" w:rsidRPr="002D5401" w:rsidRDefault="00DC0F90">
      <w:pPr>
        <w:pStyle w:val="Default"/>
        <w:ind w:left="720" w:hanging="720"/>
        <w:rPr>
          <w:rFonts w:ascii="Arial Narrow" w:hAnsi="Arial Narrow"/>
          <w:color w:val="auto"/>
        </w:rPr>
      </w:pPr>
    </w:p>
    <w:p w14:paraId="4863B2CA" w14:textId="77777777" w:rsidR="00DC0F90" w:rsidRPr="002D5401" w:rsidRDefault="00DC0F90">
      <w:pPr>
        <w:pStyle w:val="Default"/>
        <w:ind w:left="720" w:hanging="720"/>
        <w:rPr>
          <w:rFonts w:ascii="Arial Narrow" w:hAnsi="Arial Narrow"/>
          <w:color w:val="auto"/>
        </w:rPr>
      </w:pPr>
    </w:p>
    <w:p w14:paraId="33CECD32" w14:textId="77777777" w:rsidR="00DC0F90" w:rsidRPr="002D5401" w:rsidRDefault="00DC0F90">
      <w:pPr>
        <w:pStyle w:val="Default"/>
        <w:ind w:left="720" w:hanging="720"/>
        <w:rPr>
          <w:rFonts w:ascii="Arial Narrow" w:hAnsi="Arial Narrow"/>
          <w:color w:val="auto"/>
        </w:rPr>
      </w:pPr>
    </w:p>
    <w:p w14:paraId="1FA2BA87" w14:textId="77777777" w:rsidR="00DC0F90" w:rsidRPr="002D5401" w:rsidRDefault="00DC0F90">
      <w:pPr>
        <w:pStyle w:val="Default"/>
        <w:ind w:left="720" w:hanging="720"/>
        <w:rPr>
          <w:rFonts w:ascii="Arial Narrow" w:hAnsi="Arial Narrow"/>
          <w:color w:val="auto"/>
        </w:rPr>
      </w:pPr>
    </w:p>
    <w:p w14:paraId="40DA8BD5" w14:textId="77777777" w:rsidR="00DC0F90" w:rsidRPr="002D5401" w:rsidRDefault="00DC0F90">
      <w:pPr>
        <w:pStyle w:val="Default"/>
        <w:ind w:left="720" w:hanging="720"/>
        <w:rPr>
          <w:rFonts w:ascii="Arial Narrow" w:hAnsi="Arial Narrow"/>
          <w:color w:val="auto"/>
        </w:rPr>
      </w:pPr>
    </w:p>
    <w:p w14:paraId="1B334C76" w14:textId="77777777" w:rsidR="00DC0F90" w:rsidRPr="002D5401" w:rsidRDefault="00DC0F90">
      <w:pPr>
        <w:pStyle w:val="Default"/>
        <w:ind w:left="720" w:hanging="720"/>
        <w:rPr>
          <w:rFonts w:ascii="Arial Narrow" w:hAnsi="Arial Narrow"/>
          <w:color w:val="auto"/>
        </w:rPr>
      </w:pPr>
    </w:p>
    <w:p w14:paraId="1A091BCB" w14:textId="77777777" w:rsidR="00DC0F90" w:rsidRPr="002D5401" w:rsidRDefault="00DC0F90">
      <w:pPr>
        <w:pStyle w:val="Default"/>
        <w:ind w:left="720" w:hanging="720"/>
        <w:rPr>
          <w:rFonts w:ascii="Arial Narrow" w:hAnsi="Arial Narrow"/>
          <w:color w:val="auto"/>
        </w:rPr>
      </w:pPr>
    </w:p>
    <w:p w14:paraId="6A7BF4D0" w14:textId="77777777" w:rsidR="00DC0F90" w:rsidRPr="002D5401" w:rsidRDefault="00DC0F90">
      <w:pPr>
        <w:pStyle w:val="Default"/>
        <w:ind w:left="720" w:hanging="720"/>
        <w:rPr>
          <w:rFonts w:ascii="Arial Narrow" w:hAnsi="Arial Narrow"/>
          <w:color w:val="auto"/>
        </w:rPr>
      </w:pPr>
    </w:p>
    <w:p w14:paraId="306BC700" w14:textId="77777777" w:rsidR="00DC0F90" w:rsidRPr="002D5401" w:rsidRDefault="00DC0F90">
      <w:pPr>
        <w:pStyle w:val="Default"/>
        <w:ind w:left="720" w:hanging="720"/>
        <w:rPr>
          <w:rFonts w:ascii="Arial Narrow" w:hAnsi="Arial Narrow"/>
          <w:color w:val="auto"/>
        </w:rPr>
      </w:pPr>
    </w:p>
    <w:p w14:paraId="31BE1302" w14:textId="77777777" w:rsidR="00DC0F90" w:rsidRPr="002D5401" w:rsidRDefault="00DC0F90">
      <w:pPr>
        <w:pStyle w:val="Default"/>
        <w:ind w:left="720" w:hanging="720"/>
        <w:rPr>
          <w:rFonts w:ascii="Arial Narrow" w:hAnsi="Arial Narrow"/>
          <w:color w:val="auto"/>
        </w:rPr>
      </w:pPr>
    </w:p>
    <w:p w14:paraId="63EBFC8E" w14:textId="77777777" w:rsidR="00DC0F90" w:rsidRPr="002D5401" w:rsidRDefault="00DC0F90">
      <w:pPr>
        <w:pStyle w:val="Default"/>
        <w:ind w:left="720" w:hanging="720"/>
        <w:rPr>
          <w:rFonts w:ascii="Arial Narrow" w:hAnsi="Arial Narrow"/>
          <w:color w:val="auto"/>
        </w:rPr>
      </w:pPr>
    </w:p>
    <w:p w14:paraId="6F44C2B4" w14:textId="77777777" w:rsidR="00DC0F90" w:rsidRPr="002D5401" w:rsidRDefault="00DC0F90">
      <w:pPr>
        <w:pStyle w:val="Default"/>
        <w:ind w:left="720" w:hanging="720"/>
        <w:rPr>
          <w:rFonts w:ascii="Arial Narrow" w:hAnsi="Arial Narrow"/>
          <w:color w:val="auto"/>
        </w:rPr>
      </w:pPr>
    </w:p>
    <w:p w14:paraId="3BEE5B8B" w14:textId="77777777" w:rsidR="00DC0F90" w:rsidRPr="002D5401" w:rsidRDefault="00DC0F90">
      <w:pPr>
        <w:pStyle w:val="Default"/>
        <w:ind w:left="720" w:hanging="720"/>
        <w:rPr>
          <w:rFonts w:ascii="Arial Narrow" w:hAnsi="Arial Narrow"/>
          <w:color w:val="auto"/>
        </w:rPr>
      </w:pPr>
    </w:p>
    <w:p w14:paraId="423AA98E" w14:textId="2B76DDF4" w:rsidR="00DC0F90" w:rsidRDefault="00DC0F90">
      <w:pPr>
        <w:pStyle w:val="Default"/>
        <w:ind w:left="720" w:hanging="720"/>
        <w:rPr>
          <w:rFonts w:ascii="Arial Narrow" w:hAnsi="Arial Narrow"/>
          <w:color w:val="auto"/>
        </w:rPr>
      </w:pPr>
    </w:p>
    <w:p w14:paraId="0A2D9FA1" w14:textId="135189A1" w:rsidR="002A48FF" w:rsidRDefault="002A48FF">
      <w:pPr>
        <w:pStyle w:val="Default"/>
        <w:ind w:left="720" w:hanging="720"/>
        <w:rPr>
          <w:rFonts w:ascii="Arial Narrow" w:hAnsi="Arial Narrow"/>
          <w:color w:val="auto"/>
        </w:rPr>
      </w:pPr>
    </w:p>
    <w:p w14:paraId="3A19AA6C" w14:textId="585ED281" w:rsidR="002A48FF" w:rsidRDefault="002A48FF">
      <w:pPr>
        <w:pStyle w:val="Default"/>
        <w:ind w:left="720" w:hanging="720"/>
        <w:rPr>
          <w:rFonts w:ascii="Arial Narrow" w:hAnsi="Arial Narrow"/>
          <w:color w:val="auto"/>
        </w:rPr>
      </w:pPr>
    </w:p>
    <w:p w14:paraId="48BE854A" w14:textId="500C4D56" w:rsidR="000F6161" w:rsidRDefault="000F6161">
      <w:pPr>
        <w:pStyle w:val="Default"/>
        <w:ind w:left="720" w:hanging="720"/>
        <w:rPr>
          <w:rFonts w:ascii="Arial Narrow" w:hAnsi="Arial Narrow"/>
          <w:color w:val="auto"/>
        </w:rPr>
      </w:pPr>
    </w:p>
    <w:p w14:paraId="02FFB3D6" w14:textId="26A2D92F" w:rsidR="000F6161" w:rsidRDefault="000F6161">
      <w:pPr>
        <w:pStyle w:val="Default"/>
        <w:ind w:left="720" w:hanging="720"/>
        <w:rPr>
          <w:rFonts w:ascii="Arial Narrow" w:hAnsi="Arial Narrow"/>
          <w:color w:val="auto"/>
        </w:rPr>
      </w:pPr>
    </w:p>
    <w:p w14:paraId="50729BA5" w14:textId="57C9E2EE" w:rsidR="000F6161" w:rsidRDefault="000F6161">
      <w:pPr>
        <w:pStyle w:val="Default"/>
        <w:ind w:left="720" w:hanging="720"/>
        <w:rPr>
          <w:rFonts w:ascii="Arial Narrow" w:hAnsi="Arial Narrow"/>
          <w:color w:val="auto"/>
        </w:rPr>
      </w:pPr>
    </w:p>
    <w:p w14:paraId="7713A411" w14:textId="77777777" w:rsidR="000F6161" w:rsidRPr="002D5401" w:rsidRDefault="000F6161">
      <w:pPr>
        <w:pStyle w:val="Default"/>
        <w:ind w:left="720" w:hanging="720"/>
        <w:rPr>
          <w:rFonts w:ascii="Arial Narrow" w:hAnsi="Arial Narrow"/>
          <w:color w:val="auto"/>
        </w:rPr>
      </w:pPr>
    </w:p>
    <w:p w14:paraId="5F87800E" w14:textId="77777777" w:rsidR="00DC0F90" w:rsidRPr="002D5401" w:rsidRDefault="00DC0F90">
      <w:pPr>
        <w:pStyle w:val="Default"/>
        <w:ind w:left="720" w:hanging="720"/>
        <w:rPr>
          <w:rFonts w:ascii="Arial Narrow" w:hAnsi="Arial Narrow"/>
          <w:color w:val="auto"/>
        </w:rPr>
      </w:pPr>
    </w:p>
    <w:p w14:paraId="33BEFA3C" w14:textId="77777777" w:rsidR="00DC0F90" w:rsidRPr="002D5401" w:rsidRDefault="00DC0F90" w:rsidP="002D5401">
      <w:pPr>
        <w:pStyle w:val="Default"/>
        <w:rPr>
          <w:rFonts w:ascii="Arial Narrow" w:hAnsi="Arial Narrow"/>
          <w:color w:val="auto"/>
        </w:rPr>
      </w:pPr>
    </w:p>
    <w:p w14:paraId="4092AB5C" w14:textId="77777777" w:rsidR="00DC0F90" w:rsidRPr="002D5401"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r w:rsidRPr="002D5401">
        <w:rPr>
          <w:rFonts w:ascii="Arial Narrow" w:eastAsia="Calibri" w:hAnsi="Arial Narrow" w:cs="Calibri"/>
          <w:b/>
          <w:szCs w:val="22"/>
          <w:lang w:val="en-CA"/>
        </w:rPr>
        <w:lastRenderedPageBreak/>
        <w:t>Appendix C</w:t>
      </w:r>
    </w:p>
    <w:p w14:paraId="55C4C0E9" w14:textId="77777777" w:rsidR="00DC0F90" w:rsidRPr="002D5401"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r w:rsidRPr="002D5401">
        <w:rPr>
          <w:rFonts w:ascii="Arial Narrow" w:eastAsia="Calibri" w:hAnsi="Arial Narrow" w:cs="Calibri"/>
          <w:b/>
          <w:szCs w:val="22"/>
          <w:lang w:val="en-CA"/>
        </w:rPr>
        <w:t xml:space="preserve"> </w:t>
      </w:r>
    </w:p>
    <w:p w14:paraId="78299856" w14:textId="77777777" w:rsidR="00DC0F90" w:rsidRPr="002D5401"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r w:rsidRPr="002D5401">
        <w:rPr>
          <w:rFonts w:ascii="Arial Narrow" w:eastAsia="Calibri" w:hAnsi="Arial Narrow" w:cs="Calibri"/>
          <w:b/>
          <w:szCs w:val="22"/>
          <w:lang w:val="en-CA"/>
        </w:rPr>
        <w:t xml:space="preserve">Policy Template </w:t>
      </w:r>
    </w:p>
    <w:p w14:paraId="6EC61872"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51"/>
        <w:gridCol w:w="2736"/>
      </w:tblGrid>
      <w:tr w:rsidR="00DC0F90" w:rsidRPr="00DC0F90" w14:paraId="26CF967B" w14:textId="77777777" w:rsidTr="00DC0F90">
        <w:trPr>
          <w:trHeight w:val="860"/>
          <w:jc w:val="center"/>
        </w:trPr>
        <w:tc>
          <w:tcPr>
            <w:tcW w:w="6614" w:type="dxa"/>
            <w:gridSpan w:val="2"/>
            <w:tcBorders>
              <w:top w:val="single" w:sz="4" w:space="0" w:color="auto"/>
              <w:left w:val="single" w:sz="4" w:space="0" w:color="auto"/>
              <w:bottom w:val="single" w:sz="4" w:space="0" w:color="auto"/>
              <w:right w:val="single" w:sz="4" w:space="0" w:color="auto"/>
            </w:tcBorders>
            <w:vAlign w:val="center"/>
            <w:hideMark/>
          </w:tcPr>
          <w:p w14:paraId="40A4BB56"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8"/>
                <w:szCs w:val="48"/>
                <w:lang w:val="en-CA"/>
              </w:rPr>
            </w:pPr>
            <w:r w:rsidRPr="00DC0F90">
              <w:rPr>
                <w:rFonts w:ascii="Arial" w:eastAsia="Calibri" w:hAnsi="Arial" w:cs="Arial"/>
                <w:b/>
                <w:sz w:val="28"/>
                <w:szCs w:val="48"/>
                <w:lang w:val="en-CA"/>
              </w:rPr>
              <w:t>Policy Title</w:t>
            </w:r>
          </w:p>
        </w:tc>
        <w:tc>
          <w:tcPr>
            <w:tcW w:w="2736" w:type="dxa"/>
            <w:vMerge w:val="restart"/>
            <w:tcBorders>
              <w:top w:val="single" w:sz="4" w:space="0" w:color="auto"/>
              <w:left w:val="single" w:sz="4" w:space="0" w:color="auto"/>
              <w:right w:val="single" w:sz="4" w:space="0" w:color="auto"/>
            </w:tcBorders>
            <w:vAlign w:val="center"/>
            <w:hideMark/>
          </w:tcPr>
          <w:p w14:paraId="0AB397B4"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0"/>
                <w:szCs w:val="22"/>
                <w:lang w:val="en-CA"/>
              </w:rPr>
            </w:pPr>
            <w:r w:rsidRPr="002D5401">
              <w:rPr>
                <w:rFonts w:ascii="Arial" w:eastAsia="Calibri" w:hAnsi="Arial" w:cs="Arial"/>
                <w:noProof/>
                <w:sz w:val="20"/>
                <w:szCs w:val="22"/>
              </w:rPr>
              <w:drawing>
                <wp:inline distT="0" distB="0" distL="0" distR="0" wp14:anchorId="48B6DEF3" wp14:editId="2A93F8F4">
                  <wp:extent cx="1598213" cy="736676"/>
                  <wp:effectExtent l="0" t="0" r="2540" b="6350"/>
                  <wp:docPr id="4" name="Picture 4" descr="P:\SU Logos\SU Promo Logo with U of C for OFF CAMPUS use\SU-OffCam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 Logos\SU Promo Logo with U of C for OFF CAMPUS use\SU-OffCamp-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790" cy="773356"/>
                          </a:xfrm>
                          <a:prstGeom prst="rect">
                            <a:avLst/>
                          </a:prstGeom>
                          <a:noFill/>
                          <a:ln>
                            <a:noFill/>
                          </a:ln>
                        </pic:spPr>
                      </pic:pic>
                    </a:graphicData>
                  </a:graphic>
                </wp:inline>
              </w:drawing>
            </w:r>
          </w:p>
        </w:tc>
      </w:tr>
      <w:tr w:rsidR="00DC0F90" w:rsidRPr="00DC0F90" w14:paraId="1E23919F" w14:textId="77777777" w:rsidTr="00DC0F90">
        <w:trPr>
          <w:trHeight w:val="1249"/>
          <w:jc w:val="center"/>
        </w:trPr>
        <w:tc>
          <w:tcPr>
            <w:tcW w:w="2263" w:type="dxa"/>
            <w:tcBorders>
              <w:top w:val="single" w:sz="4" w:space="0" w:color="auto"/>
              <w:left w:val="single" w:sz="4" w:space="0" w:color="auto"/>
              <w:bottom w:val="single" w:sz="4" w:space="0" w:color="auto"/>
              <w:right w:val="nil"/>
            </w:tcBorders>
            <w:vAlign w:val="center"/>
          </w:tcPr>
          <w:p w14:paraId="04CCA81B"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DC0F90">
              <w:rPr>
                <w:rFonts w:ascii="Arial" w:eastAsia="Calibri" w:hAnsi="Arial" w:cs="Arial"/>
                <w:b/>
                <w:sz w:val="22"/>
                <w:szCs w:val="48"/>
                <w:lang w:val="en-CA"/>
              </w:rPr>
              <w:t>Parent Policy</w:t>
            </w:r>
            <w:r w:rsidRPr="00DC0F90">
              <w:rPr>
                <w:rFonts w:ascii="Arial" w:eastAsia="Calibri" w:hAnsi="Arial" w:cs="Arial"/>
                <w:sz w:val="22"/>
                <w:szCs w:val="48"/>
                <w:lang w:val="en-CA"/>
              </w:rPr>
              <w:t xml:space="preserve">: </w:t>
            </w:r>
          </w:p>
          <w:p w14:paraId="3A59C8DC"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DC0F90">
              <w:rPr>
                <w:rFonts w:ascii="Arial" w:eastAsia="Calibri" w:hAnsi="Arial" w:cs="Arial"/>
                <w:b/>
                <w:sz w:val="22"/>
                <w:szCs w:val="48"/>
                <w:lang w:val="en-CA"/>
              </w:rPr>
              <w:t>Related Policies</w:t>
            </w:r>
            <w:r w:rsidRPr="00DC0F90">
              <w:rPr>
                <w:rFonts w:ascii="Arial" w:eastAsia="Calibri" w:hAnsi="Arial" w:cs="Arial"/>
                <w:sz w:val="22"/>
                <w:szCs w:val="48"/>
                <w:lang w:val="en-CA"/>
              </w:rPr>
              <w:t>:</w:t>
            </w:r>
          </w:p>
          <w:p w14:paraId="217B6A7A"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2"/>
                <w:szCs w:val="32"/>
                <w:lang w:val="en-CA"/>
              </w:rPr>
            </w:pPr>
            <w:r w:rsidRPr="00DC0F90">
              <w:rPr>
                <w:rFonts w:ascii="Arial" w:eastAsia="Calibri" w:hAnsi="Arial" w:cs="Arial"/>
                <w:b/>
                <w:sz w:val="22"/>
                <w:szCs w:val="32"/>
                <w:lang w:val="en-CA"/>
              </w:rPr>
              <w:t>Approving Body</w:t>
            </w:r>
            <w:r w:rsidRPr="00DC0F90">
              <w:rPr>
                <w:rFonts w:ascii="Arial" w:eastAsia="Calibri" w:hAnsi="Arial" w:cs="Arial"/>
                <w:sz w:val="22"/>
                <w:szCs w:val="32"/>
                <w:lang w:val="en-CA"/>
              </w:rPr>
              <w:t xml:space="preserve">: </w:t>
            </w:r>
          </w:p>
          <w:p w14:paraId="16B099E6"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32"/>
                <w:lang w:val="en-CA"/>
              </w:rPr>
            </w:pPr>
            <w:r w:rsidRPr="00DC0F90">
              <w:rPr>
                <w:rFonts w:ascii="Arial" w:eastAsia="Calibri" w:hAnsi="Arial" w:cs="Arial"/>
                <w:b/>
                <w:sz w:val="22"/>
                <w:szCs w:val="32"/>
                <w:lang w:val="en-CA"/>
              </w:rPr>
              <w:t>Passed</w:t>
            </w:r>
            <w:r w:rsidRPr="00DC0F90">
              <w:rPr>
                <w:rFonts w:ascii="Arial" w:eastAsia="Calibri" w:hAnsi="Arial" w:cs="Arial"/>
                <w:sz w:val="22"/>
                <w:szCs w:val="32"/>
                <w:lang w:val="en-CA"/>
              </w:rPr>
              <w:t xml:space="preserve">: </w:t>
            </w:r>
          </w:p>
          <w:p w14:paraId="100CBC4A" w14:textId="77777777" w:rsidR="00DC0F90" w:rsidRPr="00DC0F90" w:rsidRDefault="00DC0F90">
            <w:pPr>
              <w:widowControl/>
              <w:tabs>
                <w:tab w:val="clear" w:pos="1440"/>
                <w:tab w:val="clear" w:pos="2160"/>
                <w:tab w:val="clear" w:pos="7920"/>
              </w:tabs>
              <w:overflowPunct/>
              <w:autoSpaceDE/>
              <w:autoSpaceDN/>
              <w:adjustRightInd/>
              <w:spacing w:after="240" w:line="240" w:lineRule="auto"/>
              <w:ind w:left="0"/>
              <w:rPr>
                <w:rFonts w:ascii="Arial" w:eastAsia="Calibri" w:hAnsi="Arial" w:cs="Arial"/>
                <w:b/>
                <w:sz w:val="28"/>
                <w:szCs w:val="48"/>
                <w:lang w:val="en-CA"/>
              </w:rPr>
            </w:pPr>
            <w:r w:rsidRPr="00DC0F90">
              <w:rPr>
                <w:rFonts w:ascii="Arial" w:eastAsia="Calibri" w:hAnsi="Arial" w:cs="Arial"/>
                <w:b/>
                <w:sz w:val="22"/>
                <w:szCs w:val="32"/>
                <w:lang w:val="en-CA"/>
              </w:rPr>
              <w:t>Amended</w:t>
            </w:r>
            <w:r w:rsidRPr="00DC0F90">
              <w:rPr>
                <w:rFonts w:ascii="Arial" w:eastAsia="Calibri" w:hAnsi="Arial" w:cs="Arial"/>
                <w:sz w:val="22"/>
                <w:szCs w:val="32"/>
                <w:lang w:val="en-CA"/>
              </w:rPr>
              <w:t xml:space="preserve">: </w:t>
            </w:r>
          </w:p>
        </w:tc>
        <w:tc>
          <w:tcPr>
            <w:tcW w:w="4351" w:type="dxa"/>
            <w:tcBorders>
              <w:top w:val="single" w:sz="4" w:space="0" w:color="auto"/>
              <w:left w:val="nil"/>
              <w:bottom w:val="single" w:sz="4" w:space="0" w:color="auto"/>
              <w:right w:val="single" w:sz="4" w:space="0" w:color="auto"/>
            </w:tcBorders>
            <w:vAlign w:val="center"/>
          </w:tcPr>
          <w:p w14:paraId="53A00B0B" w14:textId="77777777" w:rsidR="00DC0F90" w:rsidRPr="00DC0F90" w:rsidRDefault="00DC0F90">
            <w:pPr>
              <w:widowControl/>
              <w:tabs>
                <w:tab w:val="clear" w:pos="1440"/>
                <w:tab w:val="clear" w:pos="2160"/>
                <w:tab w:val="clear" w:pos="7920"/>
              </w:tabs>
              <w:overflowPunct/>
              <w:autoSpaceDE/>
              <w:autoSpaceDN/>
              <w:adjustRightInd/>
              <w:spacing w:after="240" w:line="240" w:lineRule="auto"/>
              <w:ind w:left="0"/>
              <w:rPr>
                <w:rFonts w:ascii="Arial" w:eastAsia="Calibri" w:hAnsi="Arial" w:cs="Arial"/>
                <w:sz w:val="22"/>
                <w:szCs w:val="32"/>
                <w:lang w:val="en-CA"/>
              </w:rPr>
            </w:pPr>
          </w:p>
        </w:tc>
        <w:tc>
          <w:tcPr>
            <w:tcW w:w="2736" w:type="dxa"/>
            <w:vMerge/>
            <w:tcBorders>
              <w:left w:val="single" w:sz="4" w:space="0" w:color="auto"/>
              <w:bottom w:val="single" w:sz="4" w:space="0" w:color="auto"/>
              <w:right w:val="single" w:sz="4" w:space="0" w:color="auto"/>
            </w:tcBorders>
            <w:vAlign w:val="center"/>
          </w:tcPr>
          <w:p w14:paraId="3DD48C9F"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noProof/>
                <w:sz w:val="20"/>
                <w:szCs w:val="22"/>
                <w:lang w:val="en-CA"/>
              </w:rPr>
            </w:pPr>
          </w:p>
        </w:tc>
      </w:tr>
    </w:tbl>
    <w:p w14:paraId="55963CC7"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7FA68B16"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History </w:t>
      </w:r>
    </w:p>
    <w:p w14:paraId="3332C14E"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(This may include any important background information relating to the creation of the policy and its functions)</w:t>
      </w:r>
    </w:p>
    <w:p w14:paraId="3D2E9FFB"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40BC476F"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Definitions</w:t>
      </w:r>
    </w:p>
    <w:p w14:paraId="120D52B5"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(These may include definitions of terminology used specific to the understanding of the policy and not defined elsewhere)</w:t>
      </w:r>
    </w:p>
    <w:p w14:paraId="242A9404"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 </w:t>
      </w:r>
    </w:p>
    <w:p w14:paraId="107D2204"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Authority </w:t>
      </w:r>
    </w:p>
    <w:p w14:paraId="2B8EAEA6"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(A listing of references explaining how the policy derives its authority, such as related to legislation, SU Constitution, Union Bylaw, university policies or procedures) </w:t>
      </w:r>
    </w:p>
    <w:p w14:paraId="1BCEDCD1"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69F9EE7A"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Purpose</w:t>
      </w:r>
    </w:p>
    <w:p w14:paraId="343EB322"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 indicating why the policy exists and what it will accomplish) </w:t>
      </w:r>
    </w:p>
    <w:p w14:paraId="646B0002"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77EC32B3"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Policy Statements/Content </w:t>
      </w:r>
    </w:p>
    <w:p w14:paraId="3B620566"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(Statements specific to the policy purpose) </w:t>
      </w:r>
    </w:p>
    <w:p w14:paraId="3A75E402"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4"/>
          <w:lang w:val="en-CA"/>
        </w:rPr>
      </w:pPr>
    </w:p>
    <w:p w14:paraId="57B90547"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Accountability </w:t>
      </w:r>
    </w:p>
    <w:p w14:paraId="700C6BDA" w14:textId="64410D24"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(Statement indicating who is responsible for the implementation, administration</w:t>
      </w:r>
      <w:r w:rsidR="006512B0">
        <w:rPr>
          <w:rFonts w:ascii="Arial Narrow" w:eastAsia="Calibri" w:hAnsi="Arial Narrow" w:cs="Arial"/>
          <w:szCs w:val="24"/>
        </w:rPr>
        <w:t>,</w:t>
      </w:r>
      <w:r w:rsidRPr="002D5401">
        <w:rPr>
          <w:rFonts w:ascii="Arial Narrow" w:eastAsia="Calibri" w:hAnsi="Arial Narrow" w:cs="Arial"/>
          <w:szCs w:val="24"/>
        </w:rPr>
        <w:t xml:space="preserve"> and review of this policy) </w:t>
      </w:r>
    </w:p>
    <w:p w14:paraId="27927C17"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39AF356E"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Authority to Approve Procedures </w:t>
      </w:r>
    </w:p>
    <w:p w14:paraId="11A183D9"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 indicating who may approve secondary procedures to comply with this policy) </w:t>
      </w:r>
    </w:p>
    <w:p w14:paraId="7C4BC8DC"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0265A67F"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4"/>
          <w:lang w:val="en-CA"/>
        </w:rPr>
      </w:pPr>
      <w:r w:rsidRPr="00DC0F90">
        <w:rPr>
          <w:rFonts w:ascii="Arial Narrow" w:eastAsia="Calibri" w:hAnsi="Arial Narrow" w:cs="Calibri"/>
          <w:b/>
          <w:szCs w:val="24"/>
          <w:lang w:val="en-CA"/>
        </w:rPr>
        <w:t>Review</w:t>
      </w:r>
    </w:p>
    <w:p w14:paraId="10B1124F"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4"/>
          <w:lang w:val="en-CA"/>
        </w:rPr>
      </w:pPr>
      <w:r w:rsidRPr="002D5401">
        <w:rPr>
          <w:rFonts w:ascii="Arial Narrow" w:eastAsia="Calibri" w:hAnsi="Arial Narrow" w:cs="Calibri"/>
          <w:szCs w:val="24"/>
          <w:lang w:val="en-CA"/>
        </w:rPr>
        <w:t xml:space="preserve">(Statement indicating review deadlines for the policy) </w:t>
      </w:r>
    </w:p>
    <w:p w14:paraId="74180EB4"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59F91476"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r w:rsidRPr="00DC0F90">
        <w:rPr>
          <w:rFonts w:ascii="Arial Narrow" w:eastAsia="Calibri" w:hAnsi="Arial Narrow" w:cs="Calibri"/>
          <w:b/>
          <w:szCs w:val="24"/>
          <w:lang w:val="en-CA"/>
        </w:rPr>
        <w:t xml:space="preserve">Amendment History: </w:t>
      </w:r>
    </w:p>
    <w:p w14:paraId="4392E37C" w14:textId="77777777" w:rsidR="00DC0F90" w:rsidRPr="002D5401" w:rsidRDefault="00DC0F90">
      <w:pPr>
        <w:pStyle w:val="Default"/>
        <w:ind w:left="720" w:hanging="720"/>
        <w:rPr>
          <w:rFonts w:ascii="Arial Narrow" w:hAnsi="Arial Narrow"/>
          <w:color w:val="auto"/>
        </w:rPr>
      </w:pPr>
    </w:p>
    <w:p w14:paraId="752DE61C" w14:textId="77777777" w:rsidR="00DC0F90" w:rsidRPr="002D5401" w:rsidRDefault="00DC0F90">
      <w:pPr>
        <w:pStyle w:val="Default"/>
        <w:ind w:left="720" w:hanging="720"/>
        <w:rPr>
          <w:rFonts w:ascii="Arial Narrow" w:hAnsi="Arial Narrow"/>
          <w:color w:val="auto"/>
        </w:rPr>
      </w:pPr>
    </w:p>
    <w:p w14:paraId="7CE1A6BF" w14:textId="77777777" w:rsidR="00DC0F90" w:rsidRPr="002D5401" w:rsidRDefault="00DC0F90">
      <w:pPr>
        <w:pStyle w:val="Default"/>
        <w:ind w:left="720" w:hanging="720"/>
        <w:rPr>
          <w:rFonts w:ascii="Arial Narrow" w:hAnsi="Arial Narrow"/>
          <w:color w:val="auto"/>
        </w:rPr>
      </w:pPr>
    </w:p>
    <w:p w14:paraId="51F12720" w14:textId="77777777" w:rsidR="002A48FF" w:rsidRPr="002D5401" w:rsidRDefault="002A48FF">
      <w:pPr>
        <w:pStyle w:val="Default"/>
        <w:ind w:left="720" w:hanging="720"/>
        <w:rPr>
          <w:rFonts w:ascii="Arial Narrow" w:hAnsi="Arial Narrow"/>
          <w:color w:val="auto"/>
        </w:rPr>
      </w:pPr>
    </w:p>
    <w:p w14:paraId="23ACE197" w14:textId="77777777" w:rsidR="00DC0F90" w:rsidRPr="002D5401" w:rsidRDefault="00DC0F90">
      <w:pPr>
        <w:pStyle w:val="Default"/>
        <w:ind w:left="720" w:hanging="720"/>
        <w:rPr>
          <w:rFonts w:ascii="Arial Narrow" w:hAnsi="Arial Narrow"/>
          <w:color w:val="auto"/>
        </w:rPr>
      </w:pPr>
    </w:p>
    <w:p w14:paraId="3A5721F7"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2"/>
          <w:lang w:val="en-CA"/>
        </w:rPr>
      </w:pPr>
      <w:r w:rsidRPr="00DC0F90">
        <w:rPr>
          <w:rFonts w:ascii="Arial Narrow" w:eastAsia="Calibri" w:hAnsi="Arial Narrow" w:cs="Calibri"/>
          <w:b/>
          <w:szCs w:val="22"/>
          <w:lang w:val="en-CA"/>
        </w:rPr>
        <w:lastRenderedPageBreak/>
        <w:t>Appendix D</w:t>
      </w:r>
    </w:p>
    <w:p w14:paraId="3BBEDED7"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4"/>
          <w:lang w:val="en-CA"/>
        </w:rPr>
      </w:pPr>
    </w:p>
    <w:p w14:paraId="2477BD57"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4"/>
          <w:lang w:val="en-CA"/>
        </w:rPr>
      </w:pPr>
      <w:r w:rsidRPr="00DC0F90">
        <w:rPr>
          <w:rFonts w:ascii="Arial Narrow" w:eastAsia="Calibri" w:hAnsi="Arial Narrow" w:cs="Calibri"/>
          <w:b/>
          <w:szCs w:val="24"/>
          <w:lang w:val="en-CA"/>
        </w:rPr>
        <w:t xml:space="preserve">Procedure Template </w:t>
      </w:r>
    </w:p>
    <w:p w14:paraId="20A78747"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51"/>
        <w:gridCol w:w="2736"/>
      </w:tblGrid>
      <w:tr w:rsidR="00DC0F90" w:rsidRPr="00DC0F90" w14:paraId="15906BD7" w14:textId="77777777" w:rsidTr="00DC0F90">
        <w:trPr>
          <w:trHeight w:val="860"/>
          <w:jc w:val="center"/>
        </w:trPr>
        <w:tc>
          <w:tcPr>
            <w:tcW w:w="6614" w:type="dxa"/>
            <w:gridSpan w:val="2"/>
            <w:tcBorders>
              <w:top w:val="single" w:sz="4" w:space="0" w:color="auto"/>
              <w:left w:val="single" w:sz="4" w:space="0" w:color="auto"/>
              <w:bottom w:val="single" w:sz="4" w:space="0" w:color="auto"/>
              <w:right w:val="single" w:sz="4" w:space="0" w:color="auto"/>
            </w:tcBorders>
            <w:vAlign w:val="center"/>
            <w:hideMark/>
          </w:tcPr>
          <w:p w14:paraId="55FD6C02"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8"/>
                <w:szCs w:val="48"/>
                <w:lang w:val="en-CA"/>
              </w:rPr>
            </w:pPr>
            <w:r w:rsidRPr="00DC0F90">
              <w:rPr>
                <w:rFonts w:ascii="Arial" w:eastAsia="Calibri" w:hAnsi="Arial" w:cs="Arial"/>
                <w:b/>
                <w:sz w:val="28"/>
                <w:szCs w:val="48"/>
                <w:lang w:val="en-CA"/>
              </w:rPr>
              <w:t>Procedure Title</w:t>
            </w:r>
          </w:p>
        </w:tc>
        <w:tc>
          <w:tcPr>
            <w:tcW w:w="2736" w:type="dxa"/>
            <w:vMerge w:val="restart"/>
            <w:tcBorders>
              <w:top w:val="single" w:sz="4" w:space="0" w:color="auto"/>
              <w:left w:val="single" w:sz="4" w:space="0" w:color="auto"/>
              <w:right w:val="single" w:sz="4" w:space="0" w:color="auto"/>
            </w:tcBorders>
            <w:vAlign w:val="center"/>
            <w:hideMark/>
          </w:tcPr>
          <w:p w14:paraId="762571EC"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0"/>
                <w:szCs w:val="22"/>
                <w:lang w:val="en-CA"/>
              </w:rPr>
            </w:pPr>
            <w:r w:rsidRPr="002D5401">
              <w:rPr>
                <w:rFonts w:ascii="Arial" w:eastAsia="Calibri" w:hAnsi="Arial" w:cs="Arial"/>
                <w:noProof/>
                <w:sz w:val="20"/>
                <w:szCs w:val="22"/>
              </w:rPr>
              <w:drawing>
                <wp:inline distT="0" distB="0" distL="0" distR="0" wp14:anchorId="09C278F8" wp14:editId="04A76AC9">
                  <wp:extent cx="1598213" cy="736676"/>
                  <wp:effectExtent l="0" t="0" r="2540" b="6350"/>
                  <wp:docPr id="5" name="Picture 5" descr="P:\SU Logos\SU Promo Logo with U of C for OFF CAMPUS use\SU-OffCam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 Logos\SU Promo Logo with U of C for OFF CAMPUS use\SU-OffCamp-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790" cy="773356"/>
                          </a:xfrm>
                          <a:prstGeom prst="rect">
                            <a:avLst/>
                          </a:prstGeom>
                          <a:noFill/>
                          <a:ln>
                            <a:noFill/>
                          </a:ln>
                        </pic:spPr>
                      </pic:pic>
                    </a:graphicData>
                  </a:graphic>
                </wp:inline>
              </w:drawing>
            </w:r>
          </w:p>
        </w:tc>
      </w:tr>
      <w:tr w:rsidR="00DC0F90" w:rsidRPr="00DC0F90" w14:paraId="733C41B1" w14:textId="77777777" w:rsidTr="00DC0F90">
        <w:trPr>
          <w:trHeight w:val="1249"/>
          <w:jc w:val="center"/>
        </w:trPr>
        <w:tc>
          <w:tcPr>
            <w:tcW w:w="2263" w:type="dxa"/>
            <w:tcBorders>
              <w:top w:val="single" w:sz="4" w:space="0" w:color="auto"/>
              <w:left w:val="single" w:sz="4" w:space="0" w:color="auto"/>
              <w:bottom w:val="single" w:sz="4" w:space="0" w:color="auto"/>
              <w:right w:val="nil"/>
            </w:tcBorders>
            <w:vAlign w:val="center"/>
          </w:tcPr>
          <w:p w14:paraId="6085C961"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DC0F90">
              <w:rPr>
                <w:rFonts w:ascii="Arial" w:eastAsia="Calibri" w:hAnsi="Arial" w:cs="Arial"/>
                <w:b/>
                <w:sz w:val="22"/>
                <w:szCs w:val="48"/>
                <w:lang w:val="en-CA"/>
              </w:rPr>
              <w:t>Parent Policy</w:t>
            </w:r>
            <w:r w:rsidRPr="00DC0F90">
              <w:rPr>
                <w:rFonts w:ascii="Arial" w:eastAsia="Calibri" w:hAnsi="Arial" w:cs="Arial"/>
                <w:sz w:val="22"/>
                <w:szCs w:val="48"/>
                <w:lang w:val="en-CA"/>
              </w:rPr>
              <w:t xml:space="preserve">: </w:t>
            </w:r>
          </w:p>
          <w:p w14:paraId="078B89E0"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48"/>
                <w:lang w:val="en-CA"/>
              </w:rPr>
            </w:pPr>
            <w:r w:rsidRPr="00DC0F90">
              <w:rPr>
                <w:rFonts w:ascii="Arial" w:eastAsia="Calibri" w:hAnsi="Arial" w:cs="Arial"/>
                <w:b/>
                <w:sz w:val="22"/>
                <w:szCs w:val="48"/>
                <w:lang w:val="en-CA"/>
              </w:rPr>
              <w:t>Related Policies</w:t>
            </w:r>
            <w:r w:rsidRPr="00DC0F90">
              <w:rPr>
                <w:rFonts w:ascii="Arial" w:eastAsia="Calibri" w:hAnsi="Arial" w:cs="Arial"/>
                <w:sz w:val="22"/>
                <w:szCs w:val="48"/>
                <w:lang w:val="en-CA"/>
              </w:rPr>
              <w:t>:</w:t>
            </w:r>
          </w:p>
          <w:p w14:paraId="0F34FE9D"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b/>
                <w:sz w:val="22"/>
                <w:szCs w:val="32"/>
                <w:lang w:val="en-CA"/>
              </w:rPr>
            </w:pPr>
            <w:r w:rsidRPr="00DC0F90">
              <w:rPr>
                <w:rFonts w:ascii="Arial" w:eastAsia="Calibri" w:hAnsi="Arial" w:cs="Arial"/>
                <w:b/>
                <w:sz w:val="22"/>
                <w:szCs w:val="32"/>
                <w:lang w:val="en-CA"/>
              </w:rPr>
              <w:t>Approving Body</w:t>
            </w:r>
            <w:r w:rsidRPr="00DC0F90">
              <w:rPr>
                <w:rFonts w:ascii="Arial" w:eastAsia="Calibri" w:hAnsi="Arial" w:cs="Arial"/>
                <w:sz w:val="22"/>
                <w:szCs w:val="32"/>
                <w:lang w:val="en-CA"/>
              </w:rPr>
              <w:t xml:space="preserve">: </w:t>
            </w:r>
          </w:p>
          <w:p w14:paraId="7F189543"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sz w:val="22"/>
                <w:szCs w:val="32"/>
                <w:lang w:val="en-CA"/>
              </w:rPr>
            </w:pPr>
            <w:r w:rsidRPr="00DC0F90">
              <w:rPr>
                <w:rFonts w:ascii="Arial" w:eastAsia="Calibri" w:hAnsi="Arial" w:cs="Arial"/>
                <w:b/>
                <w:sz w:val="22"/>
                <w:szCs w:val="32"/>
                <w:lang w:val="en-CA"/>
              </w:rPr>
              <w:t>Passed</w:t>
            </w:r>
            <w:r w:rsidRPr="00DC0F90">
              <w:rPr>
                <w:rFonts w:ascii="Arial" w:eastAsia="Calibri" w:hAnsi="Arial" w:cs="Arial"/>
                <w:sz w:val="22"/>
                <w:szCs w:val="32"/>
                <w:lang w:val="en-CA"/>
              </w:rPr>
              <w:t xml:space="preserve">: </w:t>
            </w:r>
          </w:p>
          <w:p w14:paraId="6D232F70" w14:textId="77777777" w:rsidR="00DC0F90" w:rsidRPr="00DC0F90" w:rsidRDefault="00DC0F90">
            <w:pPr>
              <w:widowControl/>
              <w:tabs>
                <w:tab w:val="clear" w:pos="1440"/>
                <w:tab w:val="clear" w:pos="2160"/>
                <w:tab w:val="clear" w:pos="7920"/>
              </w:tabs>
              <w:overflowPunct/>
              <w:autoSpaceDE/>
              <w:autoSpaceDN/>
              <w:adjustRightInd/>
              <w:spacing w:after="240" w:line="240" w:lineRule="auto"/>
              <w:ind w:left="0"/>
              <w:rPr>
                <w:rFonts w:ascii="Arial" w:eastAsia="Calibri" w:hAnsi="Arial" w:cs="Arial"/>
                <w:b/>
                <w:sz w:val="28"/>
                <w:szCs w:val="48"/>
                <w:lang w:val="en-CA"/>
              </w:rPr>
            </w:pPr>
            <w:r w:rsidRPr="00DC0F90">
              <w:rPr>
                <w:rFonts w:ascii="Arial" w:eastAsia="Calibri" w:hAnsi="Arial" w:cs="Arial"/>
                <w:b/>
                <w:sz w:val="22"/>
                <w:szCs w:val="32"/>
                <w:lang w:val="en-CA"/>
              </w:rPr>
              <w:t>Amended</w:t>
            </w:r>
            <w:r w:rsidRPr="00DC0F90">
              <w:rPr>
                <w:rFonts w:ascii="Arial" w:eastAsia="Calibri" w:hAnsi="Arial" w:cs="Arial"/>
                <w:sz w:val="22"/>
                <w:szCs w:val="32"/>
                <w:lang w:val="en-CA"/>
              </w:rPr>
              <w:t xml:space="preserve">: </w:t>
            </w:r>
          </w:p>
        </w:tc>
        <w:tc>
          <w:tcPr>
            <w:tcW w:w="4351" w:type="dxa"/>
            <w:tcBorders>
              <w:top w:val="single" w:sz="4" w:space="0" w:color="auto"/>
              <w:left w:val="nil"/>
              <w:bottom w:val="single" w:sz="4" w:space="0" w:color="auto"/>
              <w:right w:val="single" w:sz="4" w:space="0" w:color="auto"/>
            </w:tcBorders>
            <w:vAlign w:val="center"/>
          </w:tcPr>
          <w:p w14:paraId="79DFBE84" w14:textId="77777777" w:rsidR="00DC0F90" w:rsidRPr="00DC0F90" w:rsidRDefault="00DC0F90">
            <w:pPr>
              <w:widowControl/>
              <w:tabs>
                <w:tab w:val="clear" w:pos="1440"/>
                <w:tab w:val="clear" w:pos="2160"/>
                <w:tab w:val="clear" w:pos="7920"/>
              </w:tabs>
              <w:overflowPunct/>
              <w:autoSpaceDE/>
              <w:autoSpaceDN/>
              <w:adjustRightInd/>
              <w:spacing w:after="240" w:line="240" w:lineRule="auto"/>
              <w:ind w:left="0"/>
              <w:rPr>
                <w:rFonts w:ascii="Arial" w:eastAsia="Calibri" w:hAnsi="Arial" w:cs="Arial"/>
                <w:sz w:val="22"/>
                <w:szCs w:val="32"/>
                <w:lang w:val="en-CA"/>
              </w:rPr>
            </w:pPr>
          </w:p>
        </w:tc>
        <w:tc>
          <w:tcPr>
            <w:tcW w:w="2736" w:type="dxa"/>
            <w:vMerge/>
            <w:tcBorders>
              <w:left w:val="single" w:sz="4" w:space="0" w:color="auto"/>
              <w:bottom w:val="single" w:sz="4" w:space="0" w:color="auto"/>
              <w:right w:val="single" w:sz="4" w:space="0" w:color="auto"/>
            </w:tcBorders>
            <w:vAlign w:val="center"/>
          </w:tcPr>
          <w:p w14:paraId="179CBE46"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w:eastAsia="Calibri" w:hAnsi="Arial" w:cs="Arial"/>
                <w:noProof/>
                <w:sz w:val="20"/>
                <w:szCs w:val="22"/>
                <w:lang w:val="en-CA"/>
              </w:rPr>
            </w:pPr>
          </w:p>
        </w:tc>
      </w:tr>
    </w:tbl>
    <w:p w14:paraId="69B12154"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4B58816F"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History </w:t>
      </w:r>
    </w:p>
    <w:p w14:paraId="1D6A6B13"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(This may include any important background information relating to the creation of the procedure and its functions)</w:t>
      </w:r>
    </w:p>
    <w:p w14:paraId="169A7306"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3E3B6CB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Definitions</w:t>
      </w:r>
    </w:p>
    <w:p w14:paraId="08C6A9E3"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(These may include definitions of terminology used specific to the understanding of the procedure and not defined elsewhere)</w:t>
      </w:r>
    </w:p>
    <w:p w14:paraId="4870112D"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 </w:t>
      </w:r>
    </w:p>
    <w:p w14:paraId="0E4FCF8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Authority </w:t>
      </w:r>
    </w:p>
    <w:p w14:paraId="26D94244"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(A listing of references explaining how the procedure derives its authority, such as related to legislation, SU Constitution, Union Bylaw, university policies or procedures) </w:t>
      </w:r>
    </w:p>
    <w:p w14:paraId="77CFE478"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p>
    <w:p w14:paraId="7D7CD184"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Purpose</w:t>
      </w:r>
    </w:p>
    <w:p w14:paraId="387EB3F5"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 indicating why the procedure exists and what it will accomplish) </w:t>
      </w:r>
    </w:p>
    <w:p w14:paraId="6FCA9358"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498392E6"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Procedural Content</w:t>
      </w:r>
    </w:p>
    <w:p w14:paraId="57A76C2D"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 xml:space="preserve">(Statements specific to the procedure purpose) </w:t>
      </w:r>
    </w:p>
    <w:p w14:paraId="4CEDE665"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b/>
          <w:szCs w:val="24"/>
          <w:lang w:val="en-CA"/>
        </w:rPr>
      </w:pPr>
    </w:p>
    <w:p w14:paraId="5DAC87AF" w14:textId="77777777"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b/>
          <w:szCs w:val="24"/>
        </w:rPr>
      </w:pPr>
      <w:r w:rsidRPr="002D5401">
        <w:rPr>
          <w:rFonts w:ascii="Arial Narrow" w:eastAsia="Calibri" w:hAnsi="Arial Narrow" w:cs="Arial"/>
          <w:b/>
          <w:szCs w:val="24"/>
        </w:rPr>
        <w:t xml:space="preserve">Accountability </w:t>
      </w:r>
    </w:p>
    <w:p w14:paraId="3EDE19FE" w14:textId="2EA21A50" w:rsidR="00DC0F90" w:rsidRPr="002D5401" w:rsidRDefault="00DC0F90">
      <w:pPr>
        <w:widowControl/>
        <w:tabs>
          <w:tab w:val="clear" w:pos="1440"/>
          <w:tab w:val="clear" w:pos="2160"/>
          <w:tab w:val="clear" w:pos="7920"/>
        </w:tabs>
        <w:overflowPunct/>
        <w:spacing w:line="240" w:lineRule="auto"/>
        <w:ind w:left="0"/>
        <w:rPr>
          <w:rFonts w:ascii="Arial Narrow" w:eastAsia="Calibri" w:hAnsi="Arial Narrow" w:cs="Arial"/>
          <w:szCs w:val="24"/>
        </w:rPr>
      </w:pPr>
      <w:r w:rsidRPr="002D5401">
        <w:rPr>
          <w:rFonts w:ascii="Arial Narrow" w:eastAsia="Calibri" w:hAnsi="Arial Narrow" w:cs="Arial"/>
          <w:szCs w:val="24"/>
        </w:rPr>
        <w:t>(Statement indicating who is responsible for the implementation, administration</w:t>
      </w:r>
      <w:r w:rsidR="006512B0">
        <w:rPr>
          <w:rFonts w:ascii="Arial Narrow" w:eastAsia="Calibri" w:hAnsi="Arial Narrow" w:cs="Arial"/>
          <w:szCs w:val="24"/>
        </w:rPr>
        <w:t>,</w:t>
      </w:r>
      <w:r w:rsidRPr="002D5401">
        <w:rPr>
          <w:rFonts w:ascii="Arial Narrow" w:eastAsia="Calibri" w:hAnsi="Arial Narrow" w:cs="Arial"/>
          <w:szCs w:val="24"/>
        </w:rPr>
        <w:t xml:space="preserve"> and review of this procedure) </w:t>
      </w:r>
    </w:p>
    <w:p w14:paraId="699801CF"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p>
    <w:p w14:paraId="078A488E" w14:textId="77777777" w:rsidR="00DC0F90" w:rsidRPr="00DC0F90" w:rsidRDefault="00DC0F90">
      <w:pPr>
        <w:widowControl/>
        <w:tabs>
          <w:tab w:val="clear" w:pos="1440"/>
          <w:tab w:val="clear" w:pos="2160"/>
          <w:tab w:val="clear" w:pos="7920"/>
        </w:tabs>
        <w:overflowPunct/>
        <w:autoSpaceDE/>
        <w:autoSpaceDN/>
        <w:adjustRightInd/>
        <w:spacing w:line="240" w:lineRule="auto"/>
        <w:ind w:left="0"/>
        <w:rPr>
          <w:rFonts w:ascii="Arial Narrow" w:eastAsia="Calibri" w:hAnsi="Arial Narrow" w:cs="Calibri"/>
          <w:szCs w:val="24"/>
          <w:lang w:val="en-CA"/>
        </w:rPr>
      </w:pPr>
      <w:r w:rsidRPr="00DC0F90">
        <w:rPr>
          <w:rFonts w:ascii="Arial Narrow" w:eastAsia="Calibri" w:hAnsi="Arial Narrow" w:cs="Calibri"/>
          <w:b/>
          <w:szCs w:val="24"/>
          <w:lang w:val="en-CA"/>
        </w:rPr>
        <w:t xml:space="preserve">Amendment History: </w:t>
      </w:r>
    </w:p>
    <w:p w14:paraId="5F0E27B5" w14:textId="77777777" w:rsidR="00DC0F90" w:rsidRPr="006F360A" w:rsidRDefault="00DC0F90">
      <w:pPr>
        <w:pStyle w:val="Default"/>
        <w:ind w:left="720" w:hanging="720"/>
        <w:rPr>
          <w:rFonts w:ascii="Arial Narrow" w:hAnsi="Arial Narrow"/>
        </w:rPr>
      </w:pPr>
    </w:p>
    <w:sectPr w:rsidR="00DC0F90" w:rsidRPr="006F36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7ECB" w14:textId="77777777" w:rsidR="00BB0D26" w:rsidRDefault="00BB0D26" w:rsidP="00B562CD">
      <w:pPr>
        <w:spacing w:line="240" w:lineRule="auto"/>
      </w:pPr>
      <w:r>
        <w:separator/>
      </w:r>
    </w:p>
  </w:endnote>
  <w:endnote w:type="continuationSeparator" w:id="0">
    <w:p w14:paraId="69D9E59A" w14:textId="77777777" w:rsidR="00BB0D26" w:rsidRDefault="00BB0D26" w:rsidP="00B5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61002077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72D46881" w14:textId="77777777" w:rsidR="00625E60" w:rsidRPr="00667D09" w:rsidRDefault="00625E60">
            <w:pPr>
              <w:pStyle w:val="Footer"/>
              <w:jc w:val="right"/>
              <w:rPr>
                <w:rFonts w:ascii="Arial Narrow" w:hAnsi="Arial Narrow"/>
              </w:rPr>
            </w:pPr>
            <w:r w:rsidRPr="00667D09">
              <w:rPr>
                <w:rFonts w:ascii="Arial Narrow" w:hAnsi="Arial Narrow"/>
              </w:rPr>
              <w:t xml:space="preserve">Page </w:t>
            </w:r>
            <w:r w:rsidRPr="00667D09">
              <w:rPr>
                <w:rFonts w:ascii="Arial Narrow" w:hAnsi="Arial Narrow"/>
                <w:b/>
                <w:bCs/>
                <w:szCs w:val="24"/>
              </w:rPr>
              <w:fldChar w:fldCharType="begin"/>
            </w:r>
            <w:r w:rsidRPr="00667D09">
              <w:rPr>
                <w:rFonts w:ascii="Arial Narrow" w:hAnsi="Arial Narrow"/>
                <w:b/>
                <w:bCs/>
              </w:rPr>
              <w:instrText xml:space="preserve"> PAGE </w:instrText>
            </w:r>
            <w:r w:rsidRPr="00667D09">
              <w:rPr>
                <w:rFonts w:ascii="Arial Narrow" w:hAnsi="Arial Narrow"/>
                <w:b/>
                <w:bCs/>
                <w:szCs w:val="24"/>
              </w:rPr>
              <w:fldChar w:fldCharType="separate"/>
            </w:r>
            <w:r w:rsidR="009F2A53">
              <w:rPr>
                <w:rFonts w:ascii="Arial Narrow" w:hAnsi="Arial Narrow"/>
                <w:b/>
                <w:bCs/>
                <w:noProof/>
              </w:rPr>
              <w:t>1</w:t>
            </w:r>
            <w:r w:rsidRPr="00667D09">
              <w:rPr>
                <w:rFonts w:ascii="Arial Narrow" w:hAnsi="Arial Narrow"/>
                <w:b/>
                <w:bCs/>
                <w:szCs w:val="24"/>
              </w:rPr>
              <w:fldChar w:fldCharType="end"/>
            </w:r>
            <w:r w:rsidRPr="00667D09">
              <w:rPr>
                <w:rFonts w:ascii="Arial Narrow" w:hAnsi="Arial Narrow"/>
              </w:rPr>
              <w:t xml:space="preserve"> of </w:t>
            </w:r>
            <w:r w:rsidRPr="00667D09">
              <w:rPr>
                <w:rFonts w:ascii="Arial Narrow" w:hAnsi="Arial Narrow"/>
                <w:b/>
                <w:bCs/>
                <w:szCs w:val="24"/>
              </w:rPr>
              <w:fldChar w:fldCharType="begin"/>
            </w:r>
            <w:r w:rsidRPr="00667D09">
              <w:rPr>
                <w:rFonts w:ascii="Arial Narrow" w:hAnsi="Arial Narrow"/>
                <w:b/>
                <w:bCs/>
              </w:rPr>
              <w:instrText xml:space="preserve"> NUMPAGES  </w:instrText>
            </w:r>
            <w:r w:rsidRPr="00667D09">
              <w:rPr>
                <w:rFonts w:ascii="Arial Narrow" w:hAnsi="Arial Narrow"/>
                <w:b/>
                <w:bCs/>
                <w:szCs w:val="24"/>
              </w:rPr>
              <w:fldChar w:fldCharType="separate"/>
            </w:r>
            <w:r w:rsidR="009F2A53">
              <w:rPr>
                <w:rFonts w:ascii="Arial Narrow" w:hAnsi="Arial Narrow"/>
                <w:b/>
                <w:bCs/>
                <w:noProof/>
              </w:rPr>
              <w:t>11</w:t>
            </w:r>
            <w:r w:rsidRPr="00667D09">
              <w:rPr>
                <w:rFonts w:ascii="Arial Narrow" w:hAnsi="Arial Narrow"/>
                <w:b/>
                <w:bCs/>
                <w:szCs w:val="24"/>
              </w:rPr>
              <w:fldChar w:fldCharType="end"/>
            </w:r>
          </w:p>
        </w:sdtContent>
      </w:sdt>
    </w:sdtContent>
  </w:sdt>
  <w:p w14:paraId="59BA08D6" w14:textId="77777777" w:rsidR="00625E60" w:rsidRDefault="0062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46C0" w14:textId="77777777" w:rsidR="00BB0D26" w:rsidRDefault="00BB0D26" w:rsidP="00B562CD">
      <w:pPr>
        <w:spacing w:line="240" w:lineRule="auto"/>
      </w:pPr>
      <w:r>
        <w:separator/>
      </w:r>
    </w:p>
  </w:footnote>
  <w:footnote w:type="continuationSeparator" w:id="0">
    <w:p w14:paraId="06C36587" w14:textId="77777777" w:rsidR="00BB0D26" w:rsidRDefault="00BB0D26" w:rsidP="00B562CD">
      <w:pPr>
        <w:spacing w:line="240" w:lineRule="auto"/>
      </w:pPr>
      <w:r>
        <w:continuationSeparator/>
      </w:r>
    </w:p>
  </w:footnote>
  <w:footnote w:id="1">
    <w:p w14:paraId="1861302E" w14:textId="77777777" w:rsidR="00625E60" w:rsidRPr="002D5401" w:rsidRDefault="00625E60">
      <w:pPr>
        <w:pStyle w:val="FootnoteText"/>
        <w:rPr>
          <w:rFonts w:ascii="Arial Narrow" w:hAnsi="Arial Narrow"/>
          <w:lang w:val="en-CA"/>
        </w:rPr>
      </w:pPr>
      <w:r w:rsidRPr="002D5401">
        <w:rPr>
          <w:rStyle w:val="FootnoteReference"/>
          <w:rFonts w:ascii="Arial Narrow" w:hAnsi="Arial Narrow"/>
        </w:rPr>
        <w:footnoteRef/>
      </w:r>
      <w:r w:rsidRPr="002D5401">
        <w:rPr>
          <w:rFonts w:ascii="Arial Narrow" w:hAnsi="Arial Narrow"/>
        </w:rPr>
        <w:t xml:space="preserve"> Each Committee shall have a Terms of Reference, as approved by SLC, which must include information on the Committee’s mandate, authority, size or membership, membership qualifications, term of office, voting, duties of the chair, duties and responsibilities, Committee meeting protocol, record keeping, and Quorum.</w:t>
      </w:r>
      <w:r>
        <w:rPr>
          <w:rFonts w:ascii="Arial Narrow" w:hAnsi="Arial Narr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771"/>
    <w:multiLevelType w:val="hybridMultilevel"/>
    <w:tmpl w:val="D4322F86"/>
    <w:lvl w:ilvl="0" w:tplc="682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259CA"/>
    <w:multiLevelType w:val="hybridMultilevel"/>
    <w:tmpl w:val="599AF24E"/>
    <w:lvl w:ilvl="0" w:tplc="15CEE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C2284"/>
    <w:multiLevelType w:val="hybridMultilevel"/>
    <w:tmpl w:val="700C0272"/>
    <w:lvl w:ilvl="0" w:tplc="805251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8C63A4B"/>
    <w:multiLevelType w:val="hybridMultilevel"/>
    <w:tmpl w:val="2FD43EBE"/>
    <w:lvl w:ilvl="0" w:tplc="2C8AF4D4">
      <w:start w:val="1"/>
      <w:numFmt w:val="lowerLetter"/>
      <w:lvlText w:val="(%1)"/>
      <w:lvlJc w:val="left"/>
      <w:pPr>
        <w:ind w:left="1140" w:hanging="4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531531"/>
    <w:multiLevelType w:val="hybridMultilevel"/>
    <w:tmpl w:val="AA96D952"/>
    <w:lvl w:ilvl="0" w:tplc="95740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7702E"/>
    <w:multiLevelType w:val="hybridMultilevel"/>
    <w:tmpl w:val="B022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2A56"/>
    <w:multiLevelType w:val="hybridMultilevel"/>
    <w:tmpl w:val="A5AC6B50"/>
    <w:lvl w:ilvl="0" w:tplc="E68E6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7C7499"/>
    <w:multiLevelType w:val="hybridMultilevel"/>
    <w:tmpl w:val="E898C85C"/>
    <w:lvl w:ilvl="0" w:tplc="7E56485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C679D8"/>
    <w:multiLevelType w:val="hybridMultilevel"/>
    <w:tmpl w:val="44D0532C"/>
    <w:lvl w:ilvl="0" w:tplc="949214AA">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E4F81"/>
    <w:multiLevelType w:val="hybridMultilevel"/>
    <w:tmpl w:val="09C87A8A"/>
    <w:lvl w:ilvl="0" w:tplc="DCB6C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F1B1D"/>
    <w:multiLevelType w:val="hybridMultilevel"/>
    <w:tmpl w:val="D78A54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D7346B"/>
    <w:multiLevelType w:val="hybridMultilevel"/>
    <w:tmpl w:val="5C8014C8"/>
    <w:lvl w:ilvl="0" w:tplc="1042F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34718"/>
    <w:multiLevelType w:val="hybridMultilevel"/>
    <w:tmpl w:val="2AEE7598"/>
    <w:lvl w:ilvl="0" w:tplc="6824BF50">
      <w:start w:val="1"/>
      <w:numFmt w:val="lowerLetter"/>
      <w:lvlText w:val="(%1)"/>
      <w:lvlJc w:val="left"/>
      <w:pPr>
        <w:ind w:left="720" w:hanging="360"/>
      </w:pPr>
      <w:rPr>
        <w:rFonts w:hint="default"/>
      </w:rPr>
    </w:lvl>
    <w:lvl w:ilvl="1" w:tplc="6824BF5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F86D10"/>
    <w:multiLevelType w:val="hybridMultilevel"/>
    <w:tmpl w:val="FECEAF30"/>
    <w:lvl w:ilvl="0" w:tplc="28468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483DE1"/>
    <w:multiLevelType w:val="hybridMultilevel"/>
    <w:tmpl w:val="3BEADC5C"/>
    <w:lvl w:ilvl="0" w:tplc="4D7AC3D4">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A94E92"/>
    <w:multiLevelType w:val="hybridMultilevel"/>
    <w:tmpl w:val="FD12392E"/>
    <w:lvl w:ilvl="0" w:tplc="6824BF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424C69"/>
    <w:multiLevelType w:val="hybridMultilevel"/>
    <w:tmpl w:val="3FCE22FE"/>
    <w:lvl w:ilvl="0" w:tplc="35508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7543A6"/>
    <w:multiLevelType w:val="hybridMultilevel"/>
    <w:tmpl w:val="58041650"/>
    <w:lvl w:ilvl="0" w:tplc="ECB2EEE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0C54B89"/>
    <w:multiLevelType w:val="hybridMultilevel"/>
    <w:tmpl w:val="F34C5E0C"/>
    <w:lvl w:ilvl="0" w:tplc="6824BF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132387E"/>
    <w:multiLevelType w:val="hybridMultilevel"/>
    <w:tmpl w:val="FBE401B4"/>
    <w:lvl w:ilvl="0" w:tplc="7D1C1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4D1F45"/>
    <w:multiLevelType w:val="hybridMultilevel"/>
    <w:tmpl w:val="C82A6FE0"/>
    <w:lvl w:ilvl="0" w:tplc="93747562">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2C5281C"/>
    <w:multiLevelType w:val="hybridMultilevel"/>
    <w:tmpl w:val="A9B86A52"/>
    <w:lvl w:ilvl="0" w:tplc="D478A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05E1A"/>
    <w:multiLevelType w:val="hybridMultilevel"/>
    <w:tmpl w:val="9CCA9E5C"/>
    <w:lvl w:ilvl="0" w:tplc="6824BF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5DE78B0"/>
    <w:multiLevelType w:val="hybridMultilevel"/>
    <w:tmpl w:val="970ACA28"/>
    <w:lvl w:ilvl="0" w:tplc="CD421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E915B4"/>
    <w:multiLevelType w:val="hybridMultilevel"/>
    <w:tmpl w:val="9BD0EEE6"/>
    <w:lvl w:ilvl="0" w:tplc="1042F88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FA1756"/>
    <w:multiLevelType w:val="hybridMultilevel"/>
    <w:tmpl w:val="F926C2DA"/>
    <w:lvl w:ilvl="0" w:tplc="7708F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BE00AE"/>
    <w:multiLevelType w:val="hybridMultilevel"/>
    <w:tmpl w:val="AAA61786"/>
    <w:lvl w:ilvl="0" w:tplc="AAD8B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DA739C"/>
    <w:multiLevelType w:val="hybridMultilevel"/>
    <w:tmpl w:val="82B004FA"/>
    <w:lvl w:ilvl="0" w:tplc="AAD8B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390DF3"/>
    <w:multiLevelType w:val="hybridMultilevel"/>
    <w:tmpl w:val="E4D8EBCE"/>
    <w:lvl w:ilvl="0" w:tplc="ECB2EEE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E3903D8"/>
    <w:multiLevelType w:val="hybridMultilevel"/>
    <w:tmpl w:val="1F00AB96"/>
    <w:lvl w:ilvl="0" w:tplc="8D687028">
      <w:start w:val="9"/>
      <w:numFmt w:val="decimal"/>
      <w:lvlText w:val="%1"/>
      <w:lvlJc w:val="left"/>
      <w:pPr>
        <w:ind w:left="0"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1A8358C"/>
    <w:multiLevelType w:val="hybridMultilevel"/>
    <w:tmpl w:val="28F0DD2E"/>
    <w:lvl w:ilvl="0" w:tplc="1CC07C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33395305"/>
    <w:multiLevelType w:val="hybridMultilevel"/>
    <w:tmpl w:val="75FE36EE"/>
    <w:lvl w:ilvl="0" w:tplc="1042F8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3C82DDC"/>
    <w:multiLevelType w:val="hybridMultilevel"/>
    <w:tmpl w:val="0F325F3E"/>
    <w:lvl w:ilvl="0" w:tplc="6BB0B958">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33EB7276"/>
    <w:multiLevelType w:val="hybridMultilevel"/>
    <w:tmpl w:val="5FD6FC4C"/>
    <w:lvl w:ilvl="0" w:tplc="6824BF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4100BF7"/>
    <w:multiLevelType w:val="hybridMultilevel"/>
    <w:tmpl w:val="D0B687EE"/>
    <w:lvl w:ilvl="0" w:tplc="DFD0D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1D278F"/>
    <w:multiLevelType w:val="hybridMultilevel"/>
    <w:tmpl w:val="418E42FE"/>
    <w:lvl w:ilvl="0" w:tplc="EA8A652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38B3582F"/>
    <w:multiLevelType w:val="hybridMultilevel"/>
    <w:tmpl w:val="A116604C"/>
    <w:lvl w:ilvl="0" w:tplc="14266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3E2D19"/>
    <w:multiLevelType w:val="hybridMultilevel"/>
    <w:tmpl w:val="C6D46B9C"/>
    <w:lvl w:ilvl="0" w:tplc="619E4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CD2AB6"/>
    <w:multiLevelType w:val="hybridMultilevel"/>
    <w:tmpl w:val="7986AE42"/>
    <w:lvl w:ilvl="0" w:tplc="66F2B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9B4606"/>
    <w:multiLevelType w:val="hybridMultilevel"/>
    <w:tmpl w:val="D78EDD04"/>
    <w:lvl w:ilvl="0" w:tplc="756E7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D36C48"/>
    <w:multiLevelType w:val="hybridMultilevel"/>
    <w:tmpl w:val="3D4843DE"/>
    <w:lvl w:ilvl="0" w:tplc="6BF04C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22303E1"/>
    <w:multiLevelType w:val="hybridMultilevel"/>
    <w:tmpl w:val="54B6576E"/>
    <w:lvl w:ilvl="0" w:tplc="EBE8E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AC6ADA"/>
    <w:multiLevelType w:val="hybridMultilevel"/>
    <w:tmpl w:val="FFA4F594"/>
    <w:lvl w:ilvl="0" w:tplc="C9A2EA7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DD36FAF"/>
    <w:multiLevelType w:val="hybridMultilevel"/>
    <w:tmpl w:val="0D4A26BC"/>
    <w:lvl w:ilvl="0" w:tplc="518004EC">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03973E9"/>
    <w:multiLevelType w:val="hybridMultilevel"/>
    <w:tmpl w:val="19041DAA"/>
    <w:lvl w:ilvl="0" w:tplc="F244B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0A345A8"/>
    <w:multiLevelType w:val="hybridMultilevel"/>
    <w:tmpl w:val="13BA2AE6"/>
    <w:lvl w:ilvl="0" w:tplc="6824BF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0FF7D3F"/>
    <w:multiLevelType w:val="hybridMultilevel"/>
    <w:tmpl w:val="2C3EAC00"/>
    <w:lvl w:ilvl="0" w:tplc="78D048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550D21BC"/>
    <w:multiLevelType w:val="hybridMultilevel"/>
    <w:tmpl w:val="C2DC18C2"/>
    <w:lvl w:ilvl="0" w:tplc="1042F88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0F6625"/>
    <w:multiLevelType w:val="hybridMultilevel"/>
    <w:tmpl w:val="77546776"/>
    <w:lvl w:ilvl="0" w:tplc="AE822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950583"/>
    <w:multiLevelType w:val="hybridMultilevel"/>
    <w:tmpl w:val="9906252E"/>
    <w:lvl w:ilvl="0" w:tplc="FFF037AE">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8FC7BAD"/>
    <w:multiLevelType w:val="hybridMultilevel"/>
    <w:tmpl w:val="C17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E638E"/>
    <w:multiLevelType w:val="hybridMultilevel"/>
    <w:tmpl w:val="FA067DA0"/>
    <w:lvl w:ilvl="0" w:tplc="95849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165723"/>
    <w:multiLevelType w:val="hybridMultilevel"/>
    <w:tmpl w:val="8430C3BA"/>
    <w:lvl w:ilvl="0" w:tplc="3E583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7064E6"/>
    <w:multiLevelType w:val="hybridMultilevel"/>
    <w:tmpl w:val="3782C62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4" w15:restartNumberingAfterBreak="0">
    <w:nsid w:val="5DBA0082"/>
    <w:multiLevelType w:val="hybridMultilevel"/>
    <w:tmpl w:val="B3C41968"/>
    <w:lvl w:ilvl="0" w:tplc="597C7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F8B1BE9"/>
    <w:multiLevelType w:val="hybridMultilevel"/>
    <w:tmpl w:val="FF66BAB4"/>
    <w:lvl w:ilvl="0" w:tplc="4A8413E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1EE3E79"/>
    <w:multiLevelType w:val="hybridMultilevel"/>
    <w:tmpl w:val="ED126B66"/>
    <w:lvl w:ilvl="0" w:tplc="0FCAF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2261CE"/>
    <w:multiLevelType w:val="hybridMultilevel"/>
    <w:tmpl w:val="44CA4AC0"/>
    <w:lvl w:ilvl="0" w:tplc="39700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685A1A"/>
    <w:multiLevelType w:val="hybridMultilevel"/>
    <w:tmpl w:val="EC8C5C1A"/>
    <w:lvl w:ilvl="0" w:tplc="F7426A2E">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4A31ED5"/>
    <w:multiLevelType w:val="hybridMultilevel"/>
    <w:tmpl w:val="C1B02F4A"/>
    <w:lvl w:ilvl="0" w:tplc="737CE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66B619A"/>
    <w:multiLevelType w:val="hybridMultilevel"/>
    <w:tmpl w:val="8FEA76E8"/>
    <w:lvl w:ilvl="0" w:tplc="AC4EA72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7DD5744"/>
    <w:multiLevelType w:val="hybridMultilevel"/>
    <w:tmpl w:val="2AF44108"/>
    <w:lvl w:ilvl="0" w:tplc="6824BF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E451D29"/>
    <w:multiLevelType w:val="hybridMultilevel"/>
    <w:tmpl w:val="65107D3E"/>
    <w:lvl w:ilvl="0" w:tplc="FA4CF3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E52210C"/>
    <w:multiLevelType w:val="hybridMultilevel"/>
    <w:tmpl w:val="C780309E"/>
    <w:lvl w:ilvl="0" w:tplc="A834615E">
      <w:start w:val="1"/>
      <w:numFmt w:val="decimal"/>
      <w:lvlText w:val="(%1)"/>
      <w:lvlJc w:val="left"/>
      <w:pPr>
        <w:ind w:left="465" w:hanging="360"/>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abstractNum w:abstractNumId="64" w15:restartNumberingAfterBreak="0">
    <w:nsid w:val="72B56BF9"/>
    <w:multiLevelType w:val="hybridMultilevel"/>
    <w:tmpl w:val="E5EE9514"/>
    <w:lvl w:ilvl="0" w:tplc="D02A5E7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364134F"/>
    <w:multiLevelType w:val="hybridMultilevel"/>
    <w:tmpl w:val="F104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06003E"/>
    <w:multiLevelType w:val="hybridMultilevel"/>
    <w:tmpl w:val="976EBD5C"/>
    <w:lvl w:ilvl="0" w:tplc="FC608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7C10C3"/>
    <w:multiLevelType w:val="hybridMultilevel"/>
    <w:tmpl w:val="AAA61786"/>
    <w:lvl w:ilvl="0" w:tplc="AAD8B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0341AB"/>
    <w:multiLevelType w:val="hybridMultilevel"/>
    <w:tmpl w:val="E5626D26"/>
    <w:lvl w:ilvl="0" w:tplc="D0EA4AC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37"/>
  </w:num>
  <w:num w:numId="3">
    <w:abstractNumId w:val="0"/>
  </w:num>
  <w:num w:numId="4">
    <w:abstractNumId w:val="41"/>
  </w:num>
  <w:num w:numId="5">
    <w:abstractNumId w:val="11"/>
  </w:num>
  <w:num w:numId="6">
    <w:abstractNumId w:val="4"/>
  </w:num>
  <w:num w:numId="7">
    <w:abstractNumId w:val="23"/>
  </w:num>
  <w:num w:numId="8">
    <w:abstractNumId w:val="19"/>
  </w:num>
  <w:num w:numId="9">
    <w:abstractNumId w:val="25"/>
  </w:num>
  <w:num w:numId="10">
    <w:abstractNumId w:val="56"/>
  </w:num>
  <w:num w:numId="11">
    <w:abstractNumId w:val="67"/>
  </w:num>
  <w:num w:numId="12">
    <w:abstractNumId w:val="1"/>
  </w:num>
  <w:num w:numId="13">
    <w:abstractNumId w:val="39"/>
  </w:num>
  <w:num w:numId="14">
    <w:abstractNumId w:val="36"/>
  </w:num>
  <w:num w:numId="15">
    <w:abstractNumId w:val="26"/>
  </w:num>
  <w:num w:numId="16">
    <w:abstractNumId w:val="27"/>
  </w:num>
  <w:num w:numId="17">
    <w:abstractNumId w:val="54"/>
  </w:num>
  <w:num w:numId="18">
    <w:abstractNumId w:val="13"/>
  </w:num>
  <w:num w:numId="19">
    <w:abstractNumId w:val="9"/>
  </w:num>
  <w:num w:numId="20">
    <w:abstractNumId w:val="66"/>
  </w:num>
  <w:num w:numId="21">
    <w:abstractNumId w:val="59"/>
  </w:num>
  <w:num w:numId="22">
    <w:abstractNumId w:val="57"/>
  </w:num>
  <w:num w:numId="23">
    <w:abstractNumId w:val="52"/>
  </w:num>
  <w:num w:numId="24">
    <w:abstractNumId w:val="38"/>
  </w:num>
  <w:num w:numId="25">
    <w:abstractNumId w:val="16"/>
  </w:num>
  <w:num w:numId="26">
    <w:abstractNumId w:val="44"/>
  </w:num>
  <w:num w:numId="27">
    <w:abstractNumId w:val="51"/>
  </w:num>
  <w:num w:numId="28">
    <w:abstractNumId w:val="34"/>
  </w:num>
  <w:num w:numId="29">
    <w:abstractNumId w:val="48"/>
  </w:num>
  <w:num w:numId="30">
    <w:abstractNumId w:val="6"/>
  </w:num>
  <w:num w:numId="31">
    <w:abstractNumId w:val="5"/>
  </w:num>
  <w:num w:numId="32">
    <w:abstractNumId w:val="50"/>
  </w:num>
  <w:num w:numId="33">
    <w:abstractNumId w:val="62"/>
  </w:num>
  <w:num w:numId="34">
    <w:abstractNumId w:val="3"/>
  </w:num>
  <w:num w:numId="35">
    <w:abstractNumId w:val="60"/>
  </w:num>
  <w:num w:numId="36">
    <w:abstractNumId w:val="24"/>
  </w:num>
  <w:num w:numId="37">
    <w:abstractNumId w:val="65"/>
  </w:num>
  <w:num w:numId="38">
    <w:abstractNumId w:val="8"/>
  </w:num>
  <w:num w:numId="39">
    <w:abstractNumId w:val="35"/>
  </w:num>
  <w:num w:numId="40">
    <w:abstractNumId w:val="68"/>
  </w:num>
  <w:num w:numId="41">
    <w:abstractNumId w:val="47"/>
  </w:num>
  <w:num w:numId="42">
    <w:abstractNumId w:val="31"/>
  </w:num>
  <w:num w:numId="43">
    <w:abstractNumId w:val="58"/>
  </w:num>
  <w:num w:numId="44">
    <w:abstractNumId w:val="40"/>
  </w:num>
  <w:num w:numId="45">
    <w:abstractNumId w:val="2"/>
  </w:num>
  <w:num w:numId="46">
    <w:abstractNumId w:val="30"/>
  </w:num>
  <w:num w:numId="47">
    <w:abstractNumId w:val="63"/>
  </w:num>
  <w:num w:numId="48">
    <w:abstractNumId w:val="61"/>
  </w:num>
  <w:num w:numId="49">
    <w:abstractNumId w:val="15"/>
  </w:num>
  <w:num w:numId="50">
    <w:abstractNumId w:val="22"/>
  </w:num>
  <w:num w:numId="51">
    <w:abstractNumId w:val="53"/>
  </w:num>
  <w:num w:numId="52">
    <w:abstractNumId w:val="10"/>
  </w:num>
  <w:num w:numId="53">
    <w:abstractNumId w:val="18"/>
  </w:num>
  <w:num w:numId="54">
    <w:abstractNumId w:val="45"/>
  </w:num>
  <w:num w:numId="55">
    <w:abstractNumId w:val="12"/>
  </w:num>
  <w:num w:numId="56">
    <w:abstractNumId w:val="33"/>
  </w:num>
  <w:num w:numId="57">
    <w:abstractNumId w:val="32"/>
  </w:num>
  <w:num w:numId="58">
    <w:abstractNumId w:val="46"/>
  </w:num>
  <w:num w:numId="59">
    <w:abstractNumId w:val="42"/>
  </w:num>
  <w:num w:numId="60">
    <w:abstractNumId w:val="64"/>
  </w:num>
  <w:num w:numId="61">
    <w:abstractNumId w:val="49"/>
  </w:num>
  <w:num w:numId="62">
    <w:abstractNumId w:val="43"/>
  </w:num>
  <w:num w:numId="63">
    <w:abstractNumId w:val="28"/>
  </w:num>
  <w:num w:numId="64">
    <w:abstractNumId w:val="20"/>
  </w:num>
  <w:num w:numId="65">
    <w:abstractNumId w:val="29"/>
  </w:num>
  <w:num w:numId="66">
    <w:abstractNumId w:val="7"/>
  </w:num>
  <w:num w:numId="67">
    <w:abstractNumId w:val="14"/>
  </w:num>
  <w:num w:numId="68">
    <w:abstractNumId w:val="17"/>
  </w:num>
  <w:num w:numId="69">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DF"/>
    <w:rsid w:val="0000219F"/>
    <w:rsid w:val="00002228"/>
    <w:rsid w:val="0003107A"/>
    <w:rsid w:val="000514F0"/>
    <w:rsid w:val="000722BD"/>
    <w:rsid w:val="000955D7"/>
    <w:rsid w:val="000B4116"/>
    <w:rsid w:val="000B4CAC"/>
    <w:rsid w:val="000C1569"/>
    <w:rsid w:val="000C4366"/>
    <w:rsid w:val="000C654C"/>
    <w:rsid w:val="000D7B6E"/>
    <w:rsid w:val="000E63A1"/>
    <w:rsid w:val="000F6161"/>
    <w:rsid w:val="00100703"/>
    <w:rsid w:val="00114213"/>
    <w:rsid w:val="0011548B"/>
    <w:rsid w:val="00122445"/>
    <w:rsid w:val="00161BC9"/>
    <w:rsid w:val="0017650A"/>
    <w:rsid w:val="001766E1"/>
    <w:rsid w:val="00196090"/>
    <w:rsid w:val="001A3257"/>
    <w:rsid w:val="001C126D"/>
    <w:rsid w:val="001E6C2E"/>
    <w:rsid w:val="0023080F"/>
    <w:rsid w:val="0023550D"/>
    <w:rsid w:val="00236822"/>
    <w:rsid w:val="0027216B"/>
    <w:rsid w:val="00281ED8"/>
    <w:rsid w:val="0029493A"/>
    <w:rsid w:val="002973A4"/>
    <w:rsid w:val="002A2AF0"/>
    <w:rsid w:val="002A48FF"/>
    <w:rsid w:val="002C1CA7"/>
    <w:rsid w:val="002D5401"/>
    <w:rsid w:val="002F3184"/>
    <w:rsid w:val="002F7527"/>
    <w:rsid w:val="0030317B"/>
    <w:rsid w:val="00316CF7"/>
    <w:rsid w:val="003217C5"/>
    <w:rsid w:val="00350206"/>
    <w:rsid w:val="003755FA"/>
    <w:rsid w:val="00386D5C"/>
    <w:rsid w:val="003951DA"/>
    <w:rsid w:val="003959FF"/>
    <w:rsid w:val="003C7177"/>
    <w:rsid w:val="003C79B7"/>
    <w:rsid w:val="003F0D9D"/>
    <w:rsid w:val="003F4AF8"/>
    <w:rsid w:val="00400DF9"/>
    <w:rsid w:val="00432A11"/>
    <w:rsid w:val="00447CB8"/>
    <w:rsid w:val="004935F6"/>
    <w:rsid w:val="004A0214"/>
    <w:rsid w:val="004B5960"/>
    <w:rsid w:val="004B6778"/>
    <w:rsid w:val="004C32C4"/>
    <w:rsid w:val="004C58FD"/>
    <w:rsid w:val="004E5466"/>
    <w:rsid w:val="004F4FC9"/>
    <w:rsid w:val="00512B30"/>
    <w:rsid w:val="00512F90"/>
    <w:rsid w:val="0052694E"/>
    <w:rsid w:val="0053493C"/>
    <w:rsid w:val="00545B62"/>
    <w:rsid w:val="0055176E"/>
    <w:rsid w:val="00555782"/>
    <w:rsid w:val="00567278"/>
    <w:rsid w:val="00574322"/>
    <w:rsid w:val="005A6826"/>
    <w:rsid w:val="005B5DF0"/>
    <w:rsid w:val="005F2116"/>
    <w:rsid w:val="00601362"/>
    <w:rsid w:val="00622FC8"/>
    <w:rsid w:val="00625E60"/>
    <w:rsid w:val="00631205"/>
    <w:rsid w:val="00631D96"/>
    <w:rsid w:val="00640CB7"/>
    <w:rsid w:val="006512B0"/>
    <w:rsid w:val="00656FAF"/>
    <w:rsid w:val="00660A78"/>
    <w:rsid w:val="00667D09"/>
    <w:rsid w:val="00673EC7"/>
    <w:rsid w:val="00682046"/>
    <w:rsid w:val="00685C84"/>
    <w:rsid w:val="0069365F"/>
    <w:rsid w:val="006C06E2"/>
    <w:rsid w:val="006C0CB9"/>
    <w:rsid w:val="006D5A06"/>
    <w:rsid w:val="006E083B"/>
    <w:rsid w:val="006F00D8"/>
    <w:rsid w:val="006F360A"/>
    <w:rsid w:val="006F6B6D"/>
    <w:rsid w:val="007038D8"/>
    <w:rsid w:val="007074E7"/>
    <w:rsid w:val="00707753"/>
    <w:rsid w:val="007105D7"/>
    <w:rsid w:val="007370D9"/>
    <w:rsid w:val="00744A70"/>
    <w:rsid w:val="00756C2D"/>
    <w:rsid w:val="00764221"/>
    <w:rsid w:val="00772287"/>
    <w:rsid w:val="00775254"/>
    <w:rsid w:val="00794E26"/>
    <w:rsid w:val="007A00BA"/>
    <w:rsid w:val="007A3626"/>
    <w:rsid w:val="007A661B"/>
    <w:rsid w:val="007C1D14"/>
    <w:rsid w:val="007E61CD"/>
    <w:rsid w:val="00803D9E"/>
    <w:rsid w:val="00814D6B"/>
    <w:rsid w:val="00816E83"/>
    <w:rsid w:val="00827F2F"/>
    <w:rsid w:val="00834BF2"/>
    <w:rsid w:val="00834F14"/>
    <w:rsid w:val="0083790A"/>
    <w:rsid w:val="0084527E"/>
    <w:rsid w:val="00892AE1"/>
    <w:rsid w:val="008D4422"/>
    <w:rsid w:val="008D4BFB"/>
    <w:rsid w:val="009115D1"/>
    <w:rsid w:val="009136AA"/>
    <w:rsid w:val="00915051"/>
    <w:rsid w:val="00916E12"/>
    <w:rsid w:val="0093403C"/>
    <w:rsid w:val="0093571A"/>
    <w:rsid w:val="009540DC"/>
    <w:rsid w:val="009577C7"/>
    <w:rsid w:val="00961B80"/>
    <w:rsid w:val="00977109"/>
    <w:rsid w:val="00977EF6"/>
    <w:rsid w:val="00980490"/>
    <w:rsid w:val="00984E2D"/>
    <w:rsid w:val="009879AC"/>
    <w:rsid w:val="009939DF"/>
    <w:rsid w:val="009C29FB"/>
    <w:rsid w:val="009C3004"/>
    <w:rsid w:val="009C4CB9"/>
    <w:rsid w:val="009D5E27"/>
    <w:rsid w:val="009F2A53"/>
    <w:rsid w:val="00A3327E"/>
    <w:rsid w:val="00A352B8"/>
    <w:rsid w:val="00A37D62"/>
    <w:rsid w:val="00A4184B"/>
    <w:rsid w:val="00A739E4"/>
    <w:rsid w:val="00A92864"/>
    <w:rsid w:val="00AE0529"/>
    <w:rsid w:val="00B04BA0"/>
    <w:rsid w:val="00B13F81"/>
    <w:rsid w:val="00B178EC"/>
    <w:rsid w:val="00B20011"/>
    <w:rsid w:val="00B21EFB"/>
    <w:rsid w:val="00B3295F"/>
    <w:rsid w:val="00B562CD"/>
    <w:rsid w:val="00B63BA6"/>
    <w:rsid w:val="00B66F70"/>
    <w:rsid w:val="00B707BB"/>
    <w:rsid w:val="00B8459E"/>
    <w:rsid w:val="00B956A4"/>
    <w:rsid w:val="00BA5414"/>
    <w:rsid w:val="00BA58AE"/>
    <w:rsid w:val="00BB0D26"/>
    <w:rsid w:val="00BB1735"/>
    <w:rsid w:val="00BD5919"/>
    <w:rsid w:val="00BE798C"/>
    <w:rsid w:val="00BF54A8"/>
    <w:rsid w:val="00C00C5D"/>
    <w:rsid w:val="00C25095"/>
    <w:rsid w:val="00C31BFC"/>
    <w:rsid w:val="00C32383"/>
    <w:rsid w:val="00C6687B"/>
    <w:rsid w:val="00C675EC"/>
    <w:rsid w:val="00C74572"/>
    <w:rsid w:val="00C77839"/>
    <w:rsid w:val="00C93427"/>
    <w:rsid w:val="00CA46B4"/>
    <w:rsid w:val="00CC6B91"/>
    <w:rsid w:val="00CF0400"/>
    <w:rsid w:val="00D2006E"/>
    <w:rsid w:val="00D36EDB"/>
    <w:rsid w:val="00D461EE"/>
    <w:rsid w:val="00D47B8F"/>
    <w:rsid w:val="00D5378A"/>
    <w:rsid w:val="00D56351"/>
    <w:rsid w:val="00D568B8"/>
    <w:rsid w:val="00D57671"/>
    <w:rsid w:val="00D62B8E"/>
    <w:rsid w:val="00D658D3"/>
    <w:rsid w:val="00D726D0"/>
    <w:rsid w:val="00DA3EC1"/>
    <w:rsid w:val="00DB67B1"/>
    <w:rsid w:val="00DB6B3D"/>
    <w:rsid w:val="00DB78D4"/>
    <w:rsid w:val="00DC0F90"/>
    <w:rsid w:val="00DC5C32"/>
    <w:rsid w:val="00DD2615"/>
    <w:rsid w:val="00DE026D"/>
    <w:rsid w:val="00DE335B"/>
    <w:rsid w:val="00DF764D"/>
    <w:rsid w:val="00E0502D"/>
    <w:rsid w:val="00E14196"/>
    <w:rsid w:val="00E36FF2"/>
    <w:rsid w:val="00E50BB8"/>
    <w:rsid w:val="00E539B8"/>
    <w:rsid w:val="00E609C9"/>
    <w:rsid w:val="00E66728"/>
    <w:rsid w:val="00E8244E"/>
    <w:rsid w:val="00ED1302"/>
    <w:rsid w:val="00ED683A"/>
    <w:rsid w:val="00EE3D55"/>
    <w:rsid w:val="00F4299C"/>
    <w:rsid w:val="00F5480C"/>
    <w:rsid w:val="00F552B7"/>
    <w:rsid w:val="00FA7D34"/>
    <w:rsid w:val="00FB2ECA"/>
    <w:rsid w:val="00FC610A"/>
    <w:rsid w:val="00FE13E3"/>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A9D915"/>
  <w15:docId w15:val="{4FBBC42A-36F6-4605-BD6F-E86A3BE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9DF"/>
    <w:pPr>
      <w:widowControl w:val="0"/>
      <w:tabs>
        <w:tab w:val="left" w:pos="1440"/>
        <w:tab w:val="left" w:pos="2160"/>
        <w:tab w:val="left" w:pos="7920"/>
      </w:tabs>
      <w:overflowPunct w:val="0"/>
      <w:autoSpaceDE w:val="0"/>
      <w:autoSpaceDN w:val="0"/>
      <w:adjustRightInd w:val="0"/>
      <w:spacing w:after="0" w:line="280" w:lineRule="atLeast"/>
      <w:ind w:left="720"/>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DF"/>
    <w:rPr>
      <w:rFonts w:ascii="Tahoma" w:eastAsia="Times New Roman" w:hAnsi="Tahoma" w:cs="Tahoma"/>
      <w:sz w:val="16"/>
      <w:szCs w:val="16"/>
    </w:rPr>
  </w:style>
  <w:style w:type="paragraph" w:customStyle="1" w:styleId="Default">
    <w:name w:val="Default"/>
    <w:rsid w:val="00545B62"/>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uiPriority w:val="99"/>
    <w:rsid w:val="00DA3EC1"/>
    <w:pPr>
      <w:widowControl/>
      <w:tabs>
        <w:tab w:val="clear" w:pos="1440"/>
        <w:tab w:val="clear" w:pos="2160"/>
        <w:tab w:val="clear" w:pos="7920"/>
      </w:tabs>
      <w:overflowPunct/>
      <w:autoSpaceDE/>
      <w:autoSpaceDN/>
      <w:adjustRightInd/>
      <w:spacing w:line="240" w:lineRule="auto"/>
      <w:ind w:left="0"/>
    </w:pPr>
    <w:rPr>
      <w:b/>
      <w:color w:val="000000"/>
    </w:rPr>
  </w:style>
  <w:style w:type="paragraph" w:styleId="ListParagraph">
    <w:name w:val="List Paragraph"/>
    <w:basedOn w:val="Normal"/>
    <w:uiPriority w:val="34"/>
    <w:qFormat/>
    <w:rsid w:val="00A37D62"/>
    <w:pPr>
      <w:contextualSpacing/>
    </w:pPr>
  </w:style>
  <w:style w:type="table" w:styleId="TableGrid">
    <w:name w:val="Table Grid"/>
    <w:basedOn w:val="TableNormal"/>
    <w:uiPriority w:val="59"/>
    <w:rsid w:val="0023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2CD"/>
    <w:pPr>
      <w:tabs>
        <w:tab w:val="clear" w:pos="1440"/>
        <w:tab w:val="clear" w:pos="216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B562CD"/>
    <w:rPr>
      <w:rFonts w:ascii="Times" w:eastAsia="Times New Roman" w:hAnsi="Times" w:cs="Times New Roman"/>
      <w:sz w:val="24"/>
      <w:szCs w:val="20"/>
    </w:rPr>
  </w:style>
  <w:style w:type="paragraph" w:styleId="Footer">
    <w:name w:val="footer"/>
    <w:basedOn w:val="Normal"/>
    <w:link w:val="FooterChar"/>
    <w:uiPriority w:val="99"/>
    <w:unhideWhenUsed/>
    <w:rsid w:val="00B562CD"/>
    <w:pPr>
      <w:tabs>
        <w:tab w:val="clear" w:pos="1440"/>
        <w:tab w:val="clear" w:pos="216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B562CD"/>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3403C"/>
    <w:rPr>
      <w:sz w:val="16"/>
      <w:szCs w:val="16"/>
    </w:rPr>
  </w:style>
  <w:style w:type="paragraph" w:styleId="CommentText">
    <w:name w:val="annotation text"/>
    <w:basedOn w:val="Normal"/>
    <w:link w:val="CommentTextChar"/>
    <w:uiPriority w:val="99"/>
    <w:semiHidden/>
    <w:unhideWhenUsed/>
    <w:rsid w:val="0093403C"/>
    <w:pPr>
      <w:spacing w:line="240" w:lineRule="auto"/>
    </w:pPr>
    <w:rPr>
      <w:sz w:val="20"/>
    </w:rPr>
  </w:style>
  <w:style w:type="character" w:customStyle="1" w:styleId="CommentTextChar">
    <w:name w:val="Comment Text Char"/>
    <w:basedOn w:val="DefaultParagraphFont"/>
    <w:link w:val="CommentText"/>
    <w:uiPriority w:val="99"/>
    <w:semiHidden/>
    <w:rsid w:val="0093403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93403C"/>
    <w:rPr>
      <w:b/>
      <w:bCs/>
    </w:rPr>
  </w:style>
  <w:style w:type="character" w:customStyle="1" w:styleId="CommentSubjectChar">
    <w:name w:val="Comment Subject Char"/>
    <w:basedOn w:val="CommentTextChar"/>
    <w:link w:val="CommentSubject"/>
    <w:uiPriority w:val="99"/>
    <w:semiHidden/>
    <w:rsid w:val="0093403C"/>
    <w:rPr>
      <w:rFonts w:ascii="Times" w:eastAsia="Times New Roman" w:hAnsi="Times" w:cs="Times New Roman"/>
      <w:b/>
      <w:bCs/>
      <w:sz w:val="20"/>
      <w:szCs w:val="20"/>
    </w:rPr>
  </w:style>
  <w:style w:type="paragraph" w:styleId="FootnoteText">
    <w:name w:val="footnote text"/>
    <w:basedOn w:val="Normal"/>
    <w:link w:val="FootnoteTextChar"/>
    <w:uiPriority w:val="99"/>
    <w:semiHidden/>
    <w:unhideWhenUsed/>
    <w:rsid w:val="00FE13E3"/>
    <w:pPr>
      <w:spacing w:line="240" w:lineRule="auto"/>
    </w:pPr>
    <w:rPr>
      <w:sz w:val="20"/>
    </w:rPr>
  </w:style>
  <w:style w:type="character" w:customStyle="1" w:styleId="FootnoteTextChar">
    <w:name w:val="Footnote Text Char"/>
    <w:basedOn w:val="DefaultParagraphFont"/>
    <w:link w:val="FootnoteText"/>
    <w:uiPriority w:val="99"/>
    <w:semiHidden/>
    <w:rsid w:val="00FE13E3"/>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FE13E3"/>
    <w:rPr>
      <w:vertAlign w:val="superscript"/>
    </w:rPr>
  </w:style>
  <w:style w:type="paragraph" w:styleId="NormalWeb">
    <w:name w:val="Normal (Web)"/>
    <w:basedOn w:val="Normal"/>
    <w:uiPriority w:val="99"/>
    <w:semiHidden/>
    <w:unhideWhenUsed/>
    <w:rsid w:val="004B5960"/>
    <w:rPr>
      <w:rFonts w:ascii="Times New Roman" w:hAnsi="Times New Roman"/>
      <w:szCs w:val="24"/>
    </w:rPr>
  </w:style>
  <w:style w:type="paragraph" w:styleId="Revision">
    <w:name w:val="Revision"/>
    <w:hidden/>
    <w:uiPriority w:val="99"/>
    <w:semiHidden/>
    <w:rsid w:val="007A3626"/>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5038">
      <w:bodyDiv w:val="1"/>
      <w:marLeft w:val="0"/>
      <w:marRight w:val="0"/>
      <w:marTop w:val="0"/>
      <w:marBottom w:val="0"/>
      <w:divBdr>
        <w:top w:val="none" w:sz="0" w:space="0" w:color="auto"/>
        <w:left w:val="none" w:sz="0" w:space="0" w:color="auto"/>
        <w:bottom w:val="none" w:sz="0" w:space="0" w:color="auto"/>
        <w:right w:val="none" w:sz="0" w:space="0" w:color="auto"/>
      </w:divBdr>
    </w:div>
    <w:div w:id="361899772">
      <w:bodyDiv w:val="1"/>
      <w:marLeft w:val="0"/>
      <w:marRight w:val="0"/>
      <w:marTop w:val="0"/>
      <w:marBottom w:val="0"/>
      <w:divBdr>
        <w:top w:val="none" w:sz="0" w:space="0" w:color="auto"/>
        <w:left w:val="none" w:sz="0" w:space="0" w:color="auto"/>
        <w:bottom w:val="none" w:sz="0" w:space="0" w:color="auto"/>
        <w:right w:val="none" w:sz="0" w:space="0" w:color="auto"/>
      </w:divBdr>
      <w:divsChild>
        <w:div w:id="1597012254">
          <w:marLeft w:val="0"/>
          <w:marRight w:val="0"/>
          <w:marTop w:val="0"/>
          <w:marBottom w:val="0"/>
          <w:divBdr>
            <w:top w:val="none" w:sz="0" w:space="0" w:color="auto"/>
            <w:left w:val="none" w:sz="0" w:space="0" w:color="auto"/>
            <w:bottom w:val="none" w:sz="0" w:space="0" w:color="auto"/>
            <w:right w:val="none" w:sz="0" w:space="0" w:color="auto"/>
          </w:divBdr>
          <w:divsChild>
            <w:div w:id="1915969522">
              <w:marLeft w:val="0"/>
              <w:marRight w:val="0"/>
              <w:marTop w:val="0"/>
              <w:marBottom w:val="0"/>
              <w:divBdr>
                <w:top w:val="none" w:sz="0" w:space="0" w:color="auto"/>
                <w:left w:val="none" w:sz="0" w:space="0" w:color="auto"/>
                <w:bottom w:val="none" w:sz="0" w:space="0" w:color="auto"/>
                <w:right w:val="none" w:sz="0" w:space="0" w:color="auto"/>
              </w:divBdr>
              <w:divsChild>
                <w:div w:id="1748569399">
                  <w:marLeft w:val="0"/>
                  <w:marRight w:val="0"/>
                  <w:marTop w:val="0"/>
                  <w:marBottom w:val="0"/>
                  <w:divBdr>
                    <w:top w:val="none" w:sz="0" w:space="0" w:color="auto"/>
                    <w:left w:val="none" w:sz="0" w:space="0" w:color="auto"/>
                    <w:bottom w:val="none" w:sz="0" w:space="0" w:color="auto"/>
                    <w:right w:val="none" w:sz="0" w:space="0" w:color="auto"/>
                  </w:divBdr>
                  <w:divsChild>
                    <w:div w:id="213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58A1-7DF5-4670-AC12-6BF884AB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Polivchuk</dc:creator>
  <cp:lastModifiedBy>Getsey Boyd</cp:lastModifiedBy>
  <cp:revision>2</cp:revision>
  <cp:lastPrinted>2019-06-28T22:33:00Z</cp:lastPrinted>
  <dcterms:created xsi:type="dcterms:W3CDTF">2019-07-12T21:46:00Z</dcterms:created>
  <dcterms:modified xsi:type="dcterms:W3CDTF">2019-07-12T21:46:00Z</dcterms:modified>
</cp:coreProperties>
</file>